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C" w:rsidRDefault="00B65FA9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w </w:t>
      </w:r>
      <w:r w:rsidR="00A05635">
        <w:rPr>
          <w:rFonts w:ascii="Verdana" w:hAnsi="Verdana" w:cs="Verdana"/>
          <w:sz w:val="18"/>
          <w:szCs w:val="18"/>
        </w:rPr>
        <w:t xml:space="preserve">2020 roku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8F793A">
        <w:rPr>
          <w:rFonts w:ascii="Verdana" w:hAnsi="Verdana" w:cs="Verdana"/>
          <w:sz w:val="18"/>
          <w:szCs w:val="18"/>
        </w:rPr>
        <w:t>turystyki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9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10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>Dopuszcza się dokonywanie przesunięć pomiędzy poszczególnymi pozycjami kosztów określonymi w kalkulacji przewidywanych kosztów, w wielkościach i na zasadach określonych w § 13 ust. 13 Regulaminu konkursu.*</w:t>
      </w:r>
    </w:p>
    <w:p w:rsidR="00FC6CAC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 w nadmiernej wysokości i rodzic będzie skutki przewidziane w ustawie 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o rachunkowości (t.j. Dz. U. z 2019 r. poz. 351),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 xml:space="preserve">3. Zleceniobiorca upoważnia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Akceptacja sprawozdania i rozliczenie dotacji polega na weryfikacji przez Zleceniodawcę założonych w ofercie rezultatów i działań Zleceniobiorcy. </w:t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i działań, Zleceniobiorca wzywa go do złożenia wyjaśnień w tej sprawie. W uzasadnionych przypadkach, Zleceniobiorca, który nie osiągnął wskazanych rezultatów lub nie wykonał działań zaplanowanych w ofercie może zostać wezwany do częściowego (proporcjonalnego) zwrotu dotacji traktowanej zgodnie z przepisami ustawy </w:t>
      </w:r>
      <w:r>
        <w:rPr>
          <w:rFonts w:ascii="Verdana" w:hAnsi="Verdana" w:cs="Verdana"/>
          <w:color w:val="0000FF"/>
          <w:sz w:val="20"/>
          <w:szCs w:val="20"/>
        </w:rPr>
        <w:br/>
        <w:t>o finansach publicznych jako dotacja pobrana w nadmiernej wysokości.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</w:t>
      </w:r>
      <w:r>
        <w:rPr>
          <w:rFonts w:ascii="Verdana" w:hAnsi="Verdana" w:cs="Verdana"/>
          <w:sz w:val="20"/>
          <w:szCs w:val="20"/>
        </w:rPr>
        <w:lastRenderedPageBreak/>
        <w:t>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/>
      </w:tblPr>
      <w:tblGrid>
        <w:gridCol w:w="4677"/>
        <w:gridCol w:w="3290"/>
      </w:tblGrid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3543"/>
        <w:gridCol w:w="1779"/>
        <w:gridCol w:w="2646"/>
      </w:tblGrid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/>
      </w:tblPr>
      <w:tblGrid>
        <w:gridCol w:w="2252"/>
        <w:gridCol w:w="3071"/>
        <w:gridCol w:w="2645"/>
      </w:tblGrid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 osiągnięcie założonych rezultatów</w:t>
      </w:r>
      <w:r>
        <w:rPr>
          <w:rFonts w:ascii="Verdana" w:hAnsi="Verdana" w:cs="Verdana"/>
          <w:sz w:val="20"/>
          <w:szCs w:val="20"/>
          <w:lang w:eastAsia="ko-KR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Zleceniodawca ma prawo żądać, aby Zleceniobiorca, w wyznaczonym terminie, przedstawił dodatkowe informacje, wyjaśnienia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>
      <w:pPr>
        <w:pStyle w:val="Stopka"/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(t.j. Dz. U. </w:t>
      </w:r>
      <w:r>
        <w:rPr>
          <w:rFonts w:ascii="Verdana" w:hAnsi="Verdana" w:cs="Verdana"/>
          <w:sz w:val="20"/>
          <w:szCs w:val="20"/>
        </w:rPr>
        <w:br/>
        <w:t>z 2018 r. poz. 1025, z późn. zm.),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5F" w:rsidRDefault="004D615F">
      <w:r>
        <w:separator/>
      </w:r>
    </w:p>
  </w:endnote>
  <w:endnote w:type="continuationSeparator" w:id="1">
    <w:p w:rsidR="004D615F" w:rsidRDefault="004D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4C7593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8F793A">
      <w:rPr>
        <w:noProof/>
      </w:rPr>
      <w:t>1</w:t>
    </w:r>
    <w:r>
      <w:fldChar w:fldCharType="end"/>
    </w:r>
  </w:p>
  <w:p w:rsidR="00FC6CAC" w:rsidRDefault="00FC6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FC6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5F" w:rsidRDefault="004D615F">
      <w:r>
        <w:separator/>
      </w:r>
    </w:p>
  </w:footnote>
  <w:footnote w:type="continuationSeparator" w:id="1">
    <w:p w:rsidR="004D615F" w:rsidRDefault="004D615F">
      <w:r>
        <w:continuationSeparator/>
      </w:r>
    </w:p>
  </w:footnote>
  <w:footnote w:id="2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4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5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7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8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10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2B6B"/>
    <w:rsid w:val="00063334"/>
    <w:rsid w:val="00122B6B"/>
    <w:rsid w:val="001277D6"/>
    <w:rsid w:val="00191DFD"/>
    <w:rsid w:val="001B1380"/>
    <w:rsid w:val="00326A2F"/>
    <w:rsid w:val="003C0D60"/>
    <w:rsid w:val="00477B5D"/>
    <w:rsid w:val="004C7593"/>
    <w:rsid w:val="004D615F"/>
    <w:rsid w:val="00640338"/>
    <w:rsid w:val="007B4E73"/>
    <w:rsid w:val="007D14E5"/>
    <w:rsid w:val="008E353C"/>
    <w:rsid w:val="008F793A"/>
    <w:rsid w:val="00907E98"/>
    <w:rsid w:val="00A05635"/>
    <w:rsid w:val="00A42CDE"/>
    <w:rsid w:val="00B2630E"/>
    <w:rsid w:val="00B65FA9"/>
    <w:rsid w:val="00B81F5F"/>
    <w:rsid w:val="00BC10B9"/>
    <w:rsid w:val="00E51EE7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4EB6-6CAB-4C8B-89A8-3D86E13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4105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boduchj</cp:lastModifiedBy>
  <cp:revision>5</cp:revision>
  <cp:lastPrinted>2020-01-15T10:43:00Z</cp:lastPrinted>
  <dcterms:created xsi:type="dcterms:W3CDTF">2020-01-15T10:28:00Z</dcterms:created>
  <dcterms:modified xsi:type="dcterms:W3CDTF">2020-01-15T11:15:00Z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