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Default="008F2FF0" w:rsidP="002061DC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do </w:t>
      </w:r>
      <w:r>
        <w:rPr>
          <w:rFonts w:ascii="Verdana" w:hAnsi="Verdana" w:cs="Verdana"/>
          <w:sz w:val="20"/>
          <w:szCs w:val="20"/>
        </w:rPr>
        <w:br/>
        <w:t xml:space="preserve">Zarządzenia nr </w:t>
      </w:r>
      <w:r w:rsidR="004413A1">
        <w:rPr>
          <w:rFonts w:ascii="Verdana" w:hAnsi="Verdana" w:cs="Verdana"/>
          <w:color w:val="0000FF"/>
          <w:sz w:val="20"/>
          <w:szCs w:val="20"/>
        </w:rPr>
        <w:t>37/2022</w:t>
      </w:r>
      <w:r w:rsidR="0034585C">
        <w:rPr>
          <w:rFonts w:ascii="Verdana" w:hAnsi="Verdana" w:cs="Verdana"/>
          <w:color w:val="0000FF"/>
          <w:sz w:val="20"/>
          <w:szCs w:val="20"/>
        </w:rPr>
        <w:br/>
      </w:r>
      <w:r w:rsidR="00C41665" w:rsidRPr="00C41665">
        <w:rPr>
          <w:rFonts w:ascii="Verdana" w:hAnsi="Verdana" w:cs="Verdana"/>
          <w:sz w:val="20"/>
          <w:szCs w:val="20"/>
        </w:rPr>
        <w:t>Starosty</w:t>
      </w:r>
      <w:r w:rsidRPr="00C4166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Wielickiego</w:t>
      </w:r>
    </w:p>
    <w:p w:rsidR="003D439A" w:rsidRDefault="008F2FF0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 dnia </w:t>
      </w:r>
      <w:r w:rsidR="004413A1">
        <w:rPr>
          <w:rFonts w:ascii="Verdana" w:hAnsi="Verdana" w:cs="Verdana"/>
          <w:color w:val="0000FF"/>
          <w:sz w:val="20"/>
          <w:szCs w:val="20"/>
        </w:rPr>
        <w:t>9 maja 2022 roku</w:t>
      </w: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:rsidR="003D439A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9565AB">
      <w:pPr>
        <w:jc w:val="both"/>
      </w:pPr>
      <w:r>
        <w:rPr>
          <w:rFonts w:ascii="Verdana" w:hAnsi="Verdana" w:cs="Verdana"/>
          <w:b/>
          <w:sz w:val="20"/>
          <w:szCs w:val="20"/>
        </w:rPr>
        <w:t>o</w:t>
      </w:r>
      <w:r w:rsidR="008F2FF0">
        <w:rPr>
          <w:rFonts w:ascii="Verdana" w:hAnsi="Verdana" w:cs="Verdana"/>
          <w:b/>
          <w:sz w:val="20"/>
          <w:szCs w:val="20"/>
        </w:rPr>
        <w:t xml:space="preserve"> naborze</w:t>
      </w:r>
      <w:r w:rsidRPr="009565A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kandydatów na członków komisji konkursowej do opiniowania ofert złożonych w ramach </w:t>
      </w:r>
      <w:r w:rsidR="0034585C">
        <w:rPr>
          <w:rFonts w:ascii="Verdana" w:hAnsi="Verdana" w:cs="Verdana"/>
          <w:b/>
          <w:bCs/>
          <w:sz w:val="20"/>
          <w:szCs w:val="20"/>
        </w:rPr>
        <w:t xml:space="preserve">II edycji </w:t>
      </w:r>
      <w:r w:rsidR="0034585C" w:rsidRPr="00B5646B">
        <w:rPr>
          <w:rFonts w:ascii="Verdana" w:hAnsi="Verdana" w:cs="Verdana"/>
          <w:b/>
          <w:sz w:val="20"/>
          <w:szCs w:val="20"/>
        </w:rPr>
        <w:t>otwarty</w:t>
      </w:r>
      <w:r w:rsidR="0034585C">
        <w:rPr>
          <w:rFonts w:ascii="Verdana" w:hAnsi="Verdana" w:cs="Verdana"/>
          <w:b/>
          <w:sz w:val="20"/>
          <w:szCs w:val="20"/>
        </w:rPr>
        <w:t>ch konkursów</w:t>
      </w:r>
      <w:r w:rsidRPr="00B5646B">
        <w:rPr>
          <w:rFonts w:ascii="Verdana" w:hAnsi="Verdana" w:cs="Verdana"/>
          <w:b/>
          <w:sz w:val="20"/>
          <w:szCs w:val="20"/>
        </w:rPr>
        <w:t xml:space="preserve"> ofert na realizację zadań publicznych Powiatu Wielickiego w 202</w:t>
      </w:r>
      <w:r w:rsidR="0072776A">
        <w:rPr>
          <w:rFonts w:ascii="Verdana" w:hAnsi="Verdana" w:cs="Verdana"/>
          <w:b/>
          <w:sz w:val="20"/>
          <w:szCs w:val="20"/>
        </w:rPr>
        <w:t>2</w:t>
      </w:r>
      <w:r w:rsidRPr="00B5646B">
        <w:rPr>
          <w:rFonts w:ascii="Verdana" w:hAnsi="Verdana" w:cs="Verdana"/>
          <w:b/>
          <w:sz w:val="20"/>
          <w:szCs w:val="20"/>
        </w:rPr>
        <w:t xml:space="preserve"> roku w 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 xml:space="preserve">dziedzinie 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9513E2">
        <w:rPr>
          <w:rFonts w:ascii="Verdana" w:hAnsi="Verdana" w:cs="Verdana"/>
          <w:b/>
          <w:color w:val="0033CC"/>
          <w:sz w:val="20"/>
          <w:szCs w:val="20"/>
        </w:rPr>
        <w:t>kultury</w:t>
      </w:r>
      <w:r w:rsidR="007E43A5">
        <w:rPr>
          <w:rFonts w:ascii="Verdana" w:hAnsi="Verdana" w:cs="Verdana"/>
          <w:b/>
          <w:color w:val="0033CC"/>
          <w:sz w:val="20"/>
          <w:szCs w:val="20"/>
        </w:rPr>
        <w:t xml:space="preserve"> fizycznej</w:t>
      </w:r>
      <w:r w:rsidR="0034585C">
        <w:rPr>
          <w:rFonts w:ascii="Verdana" w:hAnsi="Verdana" w:cs="Verdana"/>
          <w:b/>
          <w:color w:val="0033CC"/>
          <w:sz w:val="20"/>
          <w:szCs w:val="20"/>
        </w:rPr>
        <w:t xml:space="preserve"> oraz upowszechniania kultury</w:t>
      </w:r>
      <w:r w:rsidRPr="00706754">
        <w:rPr>
          <w:rFonts w:ascii="Verdana" w:hAnsi="Verdana" w:cs="Verdana"/>
          <w:b/>
          <w:color w:val="0033CC"/>
          <w:sz w:val="20"/>
          <w:szCs w:val="20"/>
        </w:rPr>
        <w:t>.</w:t>
      </w:r>
    </w:p>
    <w:p w:rsidR="003D439A" w:rsidRDefault="003D439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D439A" w:rsidRPr="00706754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33CC"/>
        </w:rPr>
      </w:pPr>
      <w:r>
        <w:rPr>
          <w:rFonts w:ascii="Verdana" w:hAnsi="Verdana" w:cs="Verdana"/>
          <w:sz w:val="20"/>
          <w:szCs w:val="20"/>
        </w:rPr>
        <w:t>Starosta Wielicki zaprasza przedstawicieli organizacji pozarządowych lub podmiotów wymienionych w art. 3 ust. 3 ust</w:t>
      </w:r>
      <w:r w:rsidR="0072776A">
        <w:rPr>
          <w:rFonts w:ascii="Verdana" w:hAnsi="Verdana" w:cs="Verdana"/>
          <w:sz w:val="20"/>
          <w:szCs w:val="20"/>
        </w:rPr>
        <w:t xml:space="preserve">awy z dnia 24 kwietnia 2003 r. </w:t>
      </w:r>
      <w:r>
        <w:rPr>
          <w:rFonts w:ascii="Verdana" w:hAnsi="Verdana" w:cs="Verdana"/>
          <w:sz w:val="20"/>
          <w:szCs w:val="20"/>
        </w:rPr>
        <w:t>o działalności pożytku publiczn</w:t>
      </w:r>
      <w:r w:rsidR="00147858">
        <w:rPr>
          <w:rFonts w:ascii="Verdana" w:hAnsi="Verdana" w:cs="Verdana"/>
          <w:sz w:val="20"/>
          <w:szCs w:val="20"/>
        </w:rPr>
        <w:t>ego i o wolontariacie (t.j. Dz.</w:t>
      </w:r>
      <w:r>
        <w:rPr>
          <w:rFonts w:ascii="Verdana" w:hAnsi="Verdana" w:cs="Verdana"/>
          <w:sz w:val="20"/>
          <w:szCs w:val="20"/>
        </w:rPr>
        <w:t>U. z 20</w:t>
      </w:r>
      <w:r w:rsidR="007E43A5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7E43A5">
        <w:rPr>
          <w:rFonts w:ascii="Verdana" w:hAnsi="Verdana" w:cs="Verdana"/>
          <w:sz w:val="20"/>
          <w:szCs w:val="20"/>
        </w:rPr>
        <w:t xml:space="preserve">1057 </w:t>
      </w:r>
      <w:r w:rsidR="0034585C">
        <w:rPr>
          <w:rFonts w:ascii="Verdana" w:hAnsi="Verdana" w:cs="Verdana"/>
          <w:sz w:val="20"/>
          <w:szCs w:val="20"/>
        </w:rPr>
        <w:t>ze</w:t>
      </w:r>
      <w:r w:rsidR="009513E2">
        <w:rPr>
          <w:rFonts w:ascii="Verdana" w:hAnsi="Verdana" w:cs="Verdana"/>
          <w:sz w:val="20"/>
          <w:szCs w:val="20"/>
        </w:rPr>
        <w:t xml:space="preserve"> zm.</w:t>
      </w:r>
      <w:r>
        <w:rPr>
          <w:rFonts w:ascii="Verdana" w:hAnsi="Verdana" w:cs="Verdana"/>
          <w:sz w:val="20"/>
          <w:szCs w:val="20"/>
        </w:rPr>
        <w:t xml:space="preserve">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w otwartym konkursie ofert na realizację zadań publicznych Powiatu Wielickiego w </w:t>
      </w:r>
      <w:r w:rsidRPr="0072776A">
        <w:rPr>
          <w:rFonts w:ascii="Verdana" w:hAnsi="Verdana" w:cs="Verdana"/>
          <w:color w:val="0000FF"/>
          <w:sz w:val="20"/>
          <w:szCs w:val="20"/>
        </w:rPr>
        <w:t>20</w:t>
      </w:r>
      <w:r w:rsidR="007E43A5" w:rsidRPr="0072776A">
        <w:rPr>
          <w:rFonts w:ascii="Verdana" w:hAnsi="Verdana" w:cs="Verdana"/>
          <w:color w:val="0000FF"/>
          <w:sz w:val="20"/>
          <w:szCs w:val="20"/>
        </w:rPr>
        <w:t>2</w:t>
      </w:r>
      <w:r w:rsidR="0072776A" w:rsidRPr="0072776A">
        <w:rPr>
          <w:rFonts w:ascii="Verdana" w:hAnsi="Verdana" w:cs="Verdana"/>
          <w:color w:val="0000FF"/>
          <w:sz w:val="20"/>
          <w:szCs w:val="20"/>
        </w:rPr>
        <w:t>2</w:t>
      </w:r>
      <w:r w:rsidRPr="0072776A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roku </w:t>
      </w:r>
      <w:r w:rsidRPr="00706754">
        <w:rPr>
          <w:rFonts w:ascii="Verdana" w:hAnsi="Verdana" w:cs="Verdana"/>
          <w:color w:val="0033CC"/>
          <w:sz w:val="20"/>
          <w:szCs w:val="20"/>
        </w:rPr>
        <w:t xml:space="preserve">w dziedzinie </w:t>
      </w:r>
      <w:r w:rsidR="007E43A5">
        <w:rPr>
          <w:rFonts w:ascii="Verdana" w:hAnsi="Verdana" w:cs="Verdana"/>
          <w:color w:val="0033CC"/>
          <w:sz w:val="20"/>
          <w:szCs w:val="20"/>
        </w:rPr>
        <w:t xml:space="preserve">upowszechniania </w:t>
      </w:r>
      <w:r w:rsidR="009565AB" w:rsidRPr="00706754">
        <w:rPr>
          <w:rFonts w:ascii="Verdana" w:hAnsi="Verdana" w:cs="Verdana"/>
          <w:color w:val="0033CC"/>
          <w:sz w:val="20"/>
          <w:szCs w:val="20"/>
        </w:rPr>
        <w:t>kultury</w:t>
      </w:r>
      <w:r w:rsidR="007E43A5">
        <w:rPr>
          <w:rFonts w:ascii="Verdana" w:hAnsi="Verdana" w:cs="Verdana"/>
          <w:color w:val="0033CC"/>
          <w:sz w:val="20"/>
          <w:szCs w:val="20"/>
        </w:rPr>
        <w:t xml:space="preserve"> fizycznej</w:t>
      </w:r>
      <w:r w:rsidR="0034585C">
        <w:rPr>
          <w:rFonts w:ascii="Verdana" w:hAnsi="Verdana" w:cs="Verdana"/>
          <w:color w:val="0033CC"/>
          <w:sz w:val="20"/>
          <w:szCs w:val="20"/>
        </w:rPr>
        <w:t xml:space="preserve"> oraz upowszechniania kultury</w:t>
      </w:r>
      <w:r w:rsidRPr="00706754">
        <w:rPr>
          <w:rFonts w:ascii="Verdana" w:hAnsi="Verdana" w:cs="Verdana"/>
          <w:bCs/>
          <w:color w:val="0033CC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3D439A" w:rsidRDefault="008F2FF0">
      <w:pPr>
        <w:numPr>
          <w:ilvl w:val="1"/>
          <w:numId w:val="6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którzy w ciągu dwóch ostatnich lat od daty wszczęcia procedury konkursowej pozostawali w stosunku pracy lub zlecenia z oferentem oraz byli członkiem władz jakiegokolwiek </w:t>
      </w:r>
      <w:r w:rsidR="0034585C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 oferentów biorących udział w konkursie.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</w:t>
      </w:r>
      <w:r w:rsidR="0034585C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do </w:t>
      </w:r>
      <w:r w:rsidR="0034585C">
        <w:rPr>
          <w:rFonts w:ascii="Verdana" w:hAnsi="Verdana" w:cs="Verdana"/>
          <w:b/>
          <w:sz w:val="20"/>
          <w:szCs w:val="20"/>
        </w:rPr>
        <w:t>18 maja 2022</w:t>
      </w:r>
      <w:r>
        <w:rPr>
          <w:rFonts w:ascii="Verdana" w:hAnsi="Verdana" w:cs="Verdana"/>
          <w:b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w sekretariacie Starostwa </w:t>
      </w:r>
      <w:r w:rsidR="007E43A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owiatowego w Wieliczce, Rynek Górny 2 lub maile</w:t>
      </w:r>
      <w:r w:rsidR="009565AB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 na adres: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3D439A" w:rsidRDefault="008F2FF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jc w:val="both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E62871" w:rsidRDefault="00E62871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3D439A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21" w:rsidRDefault="00985E21">
      <w:r>
        <w:separator/>
      </w:r>
    </w:p>
  </w:endnote>
  <w:endnote w:type="continuationSeparator" w:id="0">
    <w:p w:rsidR="00985E21" w:rsidRDefault="009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287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287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21" w:rsidRDefault="00985E21">
      <w:r>
        <w:separator/>
      </w:r>
    </w:p>
  </w:footnote>
  <w:footnote w:type="continuationSeparator" w:id="0">
    <w:p w:rsidR="00985E21" w:rsidRDefault="0098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80650"/>
    <w:rsid w:val="000D56C6"/>
    <w:rsid w:val="000E004E"/>
    <w:rsid w:val="00147858"/>
    <w:rsid w:val="00185CF4"/>
    <w:rsid w:val="001F5758"/>
    <w:rsid w:val="00203222"/>
    <w:rsid w:val="002061DC"/>
    <w:rsid w:val="00217695"/>
    <w:rsid w:val="00345812"/>
    <w:rsid w:val="0034585C"/>
    <w:rsid w:val="003C0E17"/>
    <w:rsid w:val="003D439A"/>
    <w:rsid w:val="003F2BAF"/>
    <w:rsid w:val="004413A1"/>
    <w:rsid w:val="004B2B0A"/>
    <w:rsid w:val="00520192"/>
    <w:rsid w:val="005959B6"/>
    <w:rsid w:val="006C2C2D"/>
    <w:rsid w:val="00706754"/>
    <w:rsid w:val="0072776A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85E21"/>
    <w:rsid w:val="009F1AB7"/>
    <w:rsid w:val="00A01843"/>
    <w:rsid w:val="00A14006"/>
    <w:rsid w:val="00B20335"/>
    <w:rsid w:val="00C41665"/>
    <w:rsid w:val="00CB660C"/>
    <w:rsid w:val="00CE63FC"/>
    <w:rsid w:val="00D042EC"/>
    <w:rsid w:val="00DB18BE"/>
    <w:rsid w:val="00DF1269"/>
    <w:rsid w:val="00E62871"/>
    <w:rsid w:val="00EA71A7"/>
    <w:rsid w:val="00EB5D26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C4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6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2</cp:revision>
  <cp:lastPrinted>2022-01-11T11:21:00Z</cp:lastPrinted>
  <dcterms:created xsi:type="dcterms:W3CDTF">2022-05-09T07:31:00Z</dcterms:created>
  <dcterms:modified xsi:type="dcterms:W3CDTF">2022-05-09T07:31:00Z</dcterms:modified>
</cp:coreProperties>
</file>