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B4" w:rsidRDefault="0039155F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</w:t>
      </w:r>
    </w:p>
    <w:p w:rsidR="001B65B4" w:rsidRDefault="0039155F">
      <w:pPr>
        <w:jc w:val="right"/>
      </w:pPr>
      <w:r>
        <w:rPr>
          <w:rFonts w:ascii="Verdana" w:hAnsi="Verdana" w:cs="Verdana"/>
          <w:sz w:val="18"/>
          <w:szCs w:val="18"/>
        </w:rPr>
        <w:t xml:space="preserve">do uchwały Nr </w:t>
      </w:r>
      <w:r w:rsidR="00426BB3">
        <w:rPr>
          <w:rFonts w:ascii="Verdana" w:hAnsi="Verdana" w:cs="Verdana"/>
          <w:sz w:val="18"/>
          <w:szCs w:val="18"/>
        </w:rPr>
        <w:t>111/408/2021</w:t>
      </w:r>
    </w:p>
    <w:p w:rsidR="001B65B4" w:rsidRDefault="0039155F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Zarządu Powiatu Wielickiego </w:t>
      </w:r>
    </w:p>
    <w:p w:rsidR="001B65B4" w:rsidRDefault="0039155F">
      <w:pPr>
        <w:jc w:val="right"/>
      </w:pPr>
      <w:r>
        <w:rPr>
          <w:rFonts w:ascii="Verdana" w:hAnsi="Verdana" w:cs="Verdana"/>
          <w:sz w:val="18"/>
          <w:szCs w:val="18"/>
        </w:rPr>
        <w:t xml:space="preserve">z dnia </w:t>
      </w:r>
      <w:r w:rsidR="00426BB3">
        <w:rPr>
          <w:rFonts w:ascii="Verdana" w:hAnsi="Verdana" w:cs="Verdana"/>
          <w:sz w:val="18"/>
          <w:szCs w:val="18"/>
        </w:rPr>
        <w:t>8 marca 2021 roku</w:t>
      </w:r>
      <w:bookmarkStart w:id="0" w:name="_GoBack"/>
      <w:bookmarkEnd w:id="0"/>
    </w:p>
    <w:p w:rsidR="001B65B4" w:rsidRDefault="001B65B4">
      <w:pPr>
        <w:jc w:val="right"/>
        <w:rPr>
          <w:rFonts w:ascii="Verdana" w:hAnsi="Verdana" w:cs="Verdana"/>
          <w:sz w:val="18"/>
          <w:szCs w:val="18"/>
        </w:rPr>
      </w:pPr>
    </w:p>
    <w:p w:rsidR="001B65B4" w:rsidRDefault="001B65B4">
      <w:pPr>
        <w:jc w:val="right"/>
        <w:rPr>
          <w:rFonts w:ascii="Verdana" w:hAnsi="Verdana" w:cs="Verdana"/>
          <w:sz w:val="18"/>
          <w:szCs w:val="18"/>
        </w:rPr>
      </w:pPr>
    </w:p>
    <w:p w:rsidR="001B65B4" w:rsidRDefault="001B65B4">
      <w:pPr>
        <w:jc w:val="right"/>
        <w:rPr>
          <w:rFonts w:ascii="Verdana" w:hAnsi="Verdana" w:cs="Verdana"/>
          <w:sz w:val="20"/>
          <w:szCs w:val="20"/>
        </w:rPr>
      </w:pP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OGŁOSZENIE OTWARTEGO KONKURSU OFERT</w:t>
      </w:r>
    </w:p>
    <w:p w:rsidR="001B65B4" w:rsidRDefault="001B65B4">
      <w:pPr>
        <w:jc w:val="center"/>
        <w:rPr>
          <w:rFonts w:ascii="Verdana" w:hAnsi="Verdana" w:cs="Verdana"/>
          <w:b/>
          <w:sz w:val="20"/>
          <w:szCs w:val="20"/>
        </w:rPr>
      </w:pP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Zarząd Powiatu Wielickiego ogłasza </w:t>
      </w:r>
      <w:r w:rsidR="00157EC7">
        <w:rPr>
          <w:rFonts w:ascii="Verdana" w:hAnsi="Verdana" w:cs="Verdana"/>
          <w:b/>
          <w:sz w:val="20"/>
          <w:szCs w:val="20"/>
        </w:rPr>
        <w:t xml:space="preserve">II edycję </w:t>
      </w:r>
      <w:r>
        <w:rPr>
          <w:rFonts w:ascii="Verdana" w:hAnsi="Verdana" w:cs="Verdana"/>
          <w:b/>
          <w:sz w:val="20"/>
          <w:szCs w:val="20"/>
        </w:rPr>
        <w:t>otwart</w:t>
      </w:r>
      <w:r w:rsidR="00157EC7">
        <w:rPr>
          <w:rFonts w:ascii="Verdana" w:hAnsi="Verdana" w:cs="Verdana"/>
          <w:b/>
          <w:sz w:val="20"/>
          <w:szCs w:val="20"/>
        </w:rPr>
        <w:t>ego</w:t>
      </w:r>
      <w:r>
        <w:rPr>
          <w:rFonts w:ascii="Verdana" w:hAnsi="Verdana" w:cs="Verdana"/>
          <w:b/>
          <w:sz w:val="20"/>
          <w:szCs w:val="20"/>
        </w:rPr>
        <w:t xml:space="preserve"> konkursu ofert </w:t>
      </w:r>
      <w:r w:rsidR="00157EC7">
        <w:rPr>
          <w:rFonts w:ascii="Verdana" w:hAnsi="Verdana" w:cs="Verdana"/>
          <w:b/>
          <w:sz w:val="20"/>
          <w:szCs w:val="20"/>
        </w:rPr>
        <w:br/>
      </w:r>
      <w:r>
        <w:rPr>
          <w:rFonts w:ascii="Verdana" w:hAnsi="Verdana" w:cs="Verdana"/>
          <w:b/>
          <w:sz w:val="20"/>
          <w:szCs w:val="20"/>
        </w:rPr>
        <w:t>w dziedzinie ochrony środowiska  i przyrody w 202</w:t>
      </w:r>
      <w:r w:rsidR="00DB4B3E">
        <w:rPr>
          <w:rFonts w:ascii="Verdana" w:hAnsi="Verdana" w:cs="Verdana"/>
          <w:b/>
          <w:sz w:val="20"/>
          <w:szCs w:val="20"/>
        </w:rPr>
        <w:t>1</w:t>
      </w:r>
      <w:r>
        <w:rPr>
          <w:rFonts w:ascii="Verdana" w:hAnsi="Verdana" w:cs="Verdana"/>
          <w:b/>
          <w:sz w:val="20"/>
          <w:szCs w:val="20"/>
        </w:rPr>
        <w:t xml:space="preserve"> roku </w:t>
      </w:r>
      <w:r>
        <w:rPr>
          <w:rFonts w:ascii="Verdana" w:hAnsi="Verdana" w:cs="Verdana"/>
          <w:b/>
          <w:sz w:val="20"/>
          <w:szCs w:val="20"/>
        </w:rPr>
        <w:br/>
        <w:t>pn. „Pszczoła w Powiecie Wielickim”</w:t>
      </w:r>
    </w:p>
    <w:p w:rsidR="001B65B4" w:rsidRDefault="001B65B4">
      <w:pPr>
        <w:jc w:val="center"/>
        <w:rPr>
          <w:rFonts w:ascii="Verdana" w:hAnsi="Verdana" w:cs="Verdana"/>
          <w:b/>
          <w:sz w:val="20"/>
          <w:szCs w:val="20"/>
        </w:rPr>
      </w:pPr>
    </w:p>
    <w:p w:rsidR="001B65B4" w:rsidRDefault="001B65B4">
      <w:pPr>
        <w:jc w:val="center"/>
        <w:rPr>
          <w:rFonts w:ascii="Verdana" w:hAnsi="Verdana" w:cs="Verdana"/>
          <w:b/>
          <w:sz w:val="20"/>
          <w:szCs w:val="20"/>
        </w:rPr>
      </w:pP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REGULAMIN </w:t>
      </w:r>
      <w:r w:rsidR="00157EC7">
        <w:rPr>
          <w:rFonts w:ascii="Verdana" w:hAnsi="Verdana" w:cs="Verdana"/>
          <w:b/>
          <w:sz w:val="20"/>
          <w:szCs w:val="20"/>
        </w:rPr>
        <w:t xml:space="preserve">II edycji </w:t>
      </w:r>
      <w:r>
        <w:rPr>
          <w:rFonts w:ascii="Verdana" w:hAnsi="Verdana" w:cs="Verdana"/>
          <w:b/>
          <w:sz w:val="20"/>
          <w:szCs w:val="20"/>
        </w:rPr>
        <w:t>otwartego konkursu ofert w</w:t>
      </w:r>
      <w:r w:rsidR="00157EC7">
        <w:rPr>
          <w:rFonts w:ascii="Verdana" w:hAnsi="Verdana" w:cs="Verdana"/>
          <w:b/>
          <w:sz w:val="20"/>
          <w:szCs w:val="20"/>
        </w:rPr>
        <w:t xml:space="preserve"> dziedzinie ochrony środowiska </w:t>
      </w:r>
      <w:r>
        <w:rPr>
          <w:rFonts w:ascii="Verdana" w:hAnsi="Verdana" w:cs="Verdana"/>
          <w:b/>
          <w:sz w:val="20"/>
          <w:szCs w:val="20"/>
        </w:rPr>
        <w:t>i przyrody w 202</w:t>
      </w:r>
      <w:r w:rsidR="00DB3C78">
        <w:rPr>
          <w:rFonts w:ascii="Verdana" w:hAnsi="Verdana" w:cs="Verdana"/>
          <w:b/>
          <w:sz w:val="20"/>
          <w:szCs w:val="20"/>
        </w:rPr>
        <w:t>1</w:t>
      </w:r>
      <w:r>
        <w:rPr>
          <w:rFonts w:ascii="Verdana" w:hAnsi="Verdana" w:cs="Verdana"/>
          <w:b/>
          <w:sz w:val="20"/>
          <w:szCs w:val="20"/>
        </w:rPr>
        <w:t xml:space="preserve"> roku pn. „Pszczoła w Powiecie Wielickim” </w:t>
      </w:r>
      <w:r>
        <w:rPr>
          <w:rFonts w:ascii="Verdana" w:hAnsi="Verdana" w:cs="Verdana"/>
          <w:sz w:val="20"/>
          <w:szCs w:val="20"/>
        </w:rPr>
        <w:t>(zwany dalej Regulaminem).</w:t>
      </w:r>
    </w:p>
    <w:p w:rsidR="001B65B4" w:rsidRDefault="001B65B4">
      <w:pPr>
        <w:jc w:val="center"/>
        <w:rPr>
          <w:rFonts w:ascii="Verdana" w:hAnsi="Verdana" w:cs="Verdana"/>
          <w:b/>
          <w:sz w:val="20"/>
          <w:szCs w:val="20"/>
        </w:rPr>
      </w:pP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§ 1 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Rodzaje, zakres i formy realizacji zadania.</w:t>
      </w:r>
    </w:p>
    <w:p w:rsidR="001B65B4" w:rsidRDefault="0039155F">
      <w:pPr>
        <w:numPr>
          <w:ilvl w:val="0"/>
          <w:numId w:val="1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Celem konkursu</w:t>
      </w:r>
      <w:r>
        <w:rPr>
          <w:rFonts w:ascii="Verdana" w:hAnsi="Verdana" w:cs="Verdana"/>
          <w:sz w:val="20"/>
          <w:szCs w:val="20"/>
        </w:rPr>
        <w:t xml:space="preserve"> jest wybranie ofert i zlecenie podmiotom prowadzącym działalność pożytku publicznego realizacji zadań publicznych Powiatu Wielickiego w dziedzinie „ochrony środowiska i przyrody” w zakresie szeroko pojętej edukacji ekologicznej oraz wskazywania i stosowania właściwych postaw proekologicznych.</w:t>
      </w:r>
    </w:p>
    <w:p w:rsidR="001B65B4" w:rsidRDefault="0039155F">
      <w:pPr>
        <w:numPr>
          <w:ilvl w:val="0"/>
          <w:numId w:val="1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ramach konkursu zlecane będą w szczególności zadania </w:t>
      </w:r>
      <w:r w:rsidR="00004E43">
        <w:rPr>
          <w:rFonts w:ascii="Verdana" w:hAnsi="Verdana" w:cs="Verdana"/>
          <w:sz w:val="20"/>
          <w:szCs w:val="20"/>
        </w:rPr>
        <w:t>mające na celu</w:t>
      </w:r>
      <w:r>
        <w:rPr>
          <w:rFonts w:ascii="Verdana" w:hAnsi="Verdana" w:cs="Verdana"/>
          <w:sz w:val="20"/>
          <w:szCs w:val="20"/>
        </w:rPr>
        <w:t>:</w:t>
      </w:r>
    </w:p>
    <w:p w:rsidR="001B65B4" w:rsidRPr="00D410D9" w:rsidRDefault="00004E43" w:rsidP="00D410D9">
      <w:pPr>
        <w:pStyle w:val="Akapitzlist"/>
        <w:numPr>
          <w:ilvl w:val="1"/>
          <w:numId w:val="18"/>
        </w:numPr>
        <w:suppressAutoHyphens/>
        <w:jc w:val="both"/>
        <w:rPr>
          <w:rFonts w:ascii="Verdana" w:hAnsi="Verdana" w:cs="Verdana"/>
          <w:sz w:val="20"/>
          <w:szCs w:val="20"/>
        </w:rPr>
      </w:pPr>
      <w:r w:rsidRPr="00D410D9">
        <w:rPr>
          <w:rFonts w:ascii="Verdana" w:hAnsi="Verdana" w:cs="Verdana"/>
          <w:sz w:val="20"/>
          <w:szCs w:val="20"/>
        </w:rPr>
        <w:t>ochronę</w:t>
      </w:r>
      <w:r w:rsidR="0039155F" w:rsidRPr="00D410D9">
        <w:rPr>
          <w:rFonts w:ascii="Verdana" w:hAnsi="Verdana" w:cs="Verdana"/>
          <w:sz w:val="20"/>
          <w:szCs w:val="20"/>
        </w:rPr>
        <w:t xml:space="preserve"> różnorodności biologicznej pszczół miododajnych i innych owadów zapylających, w tym ochron</w:t>
      </w:r>
      <w:r w:rsidR="00D410D9">
        <w:rPr>
          <w:rFonts w:ascii="Verdana" w:hAnsi="Verdana" w:cs="Verdana"/>
          <w:sz w:val="20"/>
          <w:szCs w:val="20"/>
        </w:rPr>
        <w:t>ę</w:t>
      </w:r>
      <w:r w:rsidR="0039155F" w:rsidRPr="00D410D9">
        <w:rPr>
          <w:rFonts w:ascii="Verdana" w:hAnsi="Verdana" w:cs="Verdana"/>
          <w:sz w:val="20"/>
          <w:szCs w:val="20"/>
        </w:rPr>
        <w:t xml:space="preserve"> ich naturalnych siedlisk na terenach otwartych dla mieszkańców powiatu,</w:t>
      </w:r>
    </w:p>
    <w:p w:rsidR="001B65B4" w:rsidRDefault="00004E43">
      <w:pPr>
        <w:numPr>
          <w:ilvl w:val="1"/>
          <w:numId w:val="18"/>
        </w:numPr>
        <w:suppressAutoHyphens/>
        <w:jc w:val="both"/>
      </w:pPr>
      <w:r>
        <w:rPr>
          <w:rFonts w:ascii="Verdana" w:hAnsi="Verdana" w:cs="Verdana"/>
          <w:sz w:val="20"/>
          <w:szCs w:val="20"/>
        </w:rPr>
        <w:t>promocję</w:t>
      </w:r>
      <w:r w:rsidR="0039155F">
        <w:rPr>
          <w:rFonts w:ascii="Verdana" w:hAnsi="Verdana" w:cs="Verdana"/>
          <w:sz w:val="20"/>
          <w:szCs w:val="20"/>
        </w:rPr>
        <w:t xml:space="preserve"> pszczelarstwa i otwartych dla mieszkańców powiatu pasiek pszczelarskich, jako tradycyjnej formy gospodarowania na terenach wiejskich,</w:t>
      </w:r>
    </w:p>
    <w:p w:rsidR="001B65B4" w:rsidRDefault="00004E43">
      <w:pPr>
        <w:numPr>
          <w:ilvl w:val="1"/>
          <w:numId w:val="18"/>
        </w:numPr>
        <w:suppressAutoHyphens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edukację</w:t>
      </w:r>
      <w:r w:rsidR="0039155F">
        <w:rPr>
          <w:rFonts w:ascii="Verdana" w:hAnsi="Verdana" w:cs="Verdana"/>
          <w:sz w:val="20"/>
          <w:szCs w:val="20"/>
        </w:rPr>
        <w:t xml:space="preserve"> ekologiczn</w:t>
      </w:r>
      <w:r>
        <w:rPr>
          <w:rFonts w:ascii="Verdana" w:hAnsi="Verdana" w:cs="Verdana"/>
          <w:sz w:val="20"/>
          <w:szCs w:val="20"/>
        </w:rPr>
        <w:t>ą</w:t>
      </w:r>
      <w:r w:rsidR="0039155F">
        <w:rPr>
          <w:rFonts w:ascii="Verdana" w:hAnsi="Verdana" w:cs="Verdana"/>
          <w:sz w:val="20"/>
          <w:szCs w:val="20"/>
        </w:rPr>
        <w:t xml:space="preserve"> dzieci, młodzieży i osób dorosłych w zakresie różnorodności biologicznej, ekologii i znaczenia owadów zapylających,</w:t>
      </w:r>
    </w:p>
    <w:p w:rsidR="001B65B4" w:rsidRDefault="0039155F">
      <w:pPr>
        <w:numPr>
          <w:ilvl w:val="1"/>
          <w:numId w:val="18"/>
        </w:numPr>
        <w:suppressAutoHyphens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ochron</w:t>
      </w:r>
      <w:r w:rsidR="00D410D9">
        <w:rPr>
          <w:rFonts w:ascii="Verdana" w:hAnsi="Verdana" w:cs="Verdana"/>
          <w:sz w:val="20"/>
          <w:szCs w:val="20"/>
        </w:rPr>
        <w:t>ę</w:t>
      </w:r>
      <w:r>
        <w:rPr>
          <w:rFonts w:ascii="Verdana" w:hAnsi="Verdana" w:cs="Verdana"/>
          <w:sz w:val="20"/>
          <w:szCs w:val="20"/>
        </w:rPr>
        <w:t xml:space="preserve"> pszczół przed zagrożeniami wynikającymi z nieprawidłowości używania środków ochrony roślin oraz innych zagrożeń naturalnych.</w:t>
      </w:r>
    </w:p>
    <w:p w:rsidR="001B65B4" w:rsidRDefault="0039155F">
      <w:pPr>
        <w:numPr>
          <w:ilvl w:val="0"/>
          <w:numId w:val="1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Zasięg oddziaływania pracy pszczół musi obejmować obszar ogólnodostępny zlokalizowany głównie na terenie powiatu wielickiego. Powiat Wielicki jest uprawniony do weryfikacji spełnienia warunku, o którym mowa w poprzednim zdaniu.</w:t>
      </w:r>
    </w:p>
    <w:p w:rsidR="001B65B4" w:rsidRDefault="0039155F">
      <w:pPr>
        <w:numPr>
          <w:ilvl w:val="0"/>
          <w:numId w:val="18"/>
        </w:numPr>
        <w:shd w:val="clear" w:color="auto" w:fill="FFFFFF"/>
        <w:jc w:val="both"/>
        <w:rPr>
          <w:rFonts w:ascii="Verdana" w:hAnsi="Verdana" w:cs="Verdana"/>
          <w:b/>
          <w:color w:val="0000FF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Zlecenie ww. zadań odbywać się będzie w formie </w:t>
      </w:r>
      <w:r>
        <w:rPr>
          <w:rFonts w:ascii="Verdana" w:hAnsi="Verdana" w:cs="Verdana"/>
          <w:b/>
          <w:sz w:val="20"/>
          <w:szCs w:val="20"/>
        </w:rPr>
        <w:t>wsparcia</w:t>
      </w:r>
      <w:r>
        <w:rPr>
          <w:rFonts w:ascii="Verdana" w:hAnsi="Verdana" w:cs="Verdana"/>
          <w:sz w:val="20"/>
          <w:szCs w:val="20"/>
        </w:rPr>
        <w:t xml:space="preserve"> realizacji zadań wraz z udzieleniem dotacji na częściowe dofinansowanie ich realizacji. </w:t>
      </w:r>
    </w:p>
    <w:p w:rsidR="001B65B4" w:rsidRPr="00202E7F" w:rsidRDefault="0039155F">
      <w:pPr>
        <w:numPr>
          <w:ilvl w:val="0"/>
          <w:numId w:val="18"/>
        </w:numPr>
        <w:shd w:val="clear" w:color="auto" w:fill="FFFFFF"/>
        <w:jc w:val="both"/>
        <w:rPr>
          <w:rFonts w:ascii="Verdana" w:hAnsi="Verdana" w:cs="Verdana"/>
          <w:b/>
          <w:sz w:val="20"/>
          <w:szCs w:val="20"/>
        </w:rPr>
      </w:pPr>
      <w:r w:rsidRPr="00202E7F">
        <w:rPr>
          <w:rFonts w:ascii="Verdana" w:hAnsi="Verdana" w:cs="Verdana"/>
          <w:sz w:val="20"/>
          <w:szCs w:val="20"/>
        </w:rPr>
        <w:t xml:space="preserve">Powiat Wielicki dopuszcza uwzględnienie przy realizacji zadania wkładu osobowego Oferenta, pod warunkiem uwzględnienia w realizacji zadania zadeklarowanego własnego wkładu finansowego. Jako wkład własny finansowy rozumie się finansowe środki własne Oferenta, lub środki finansowe uzyskane </w:t>
      </w:r>
      <w:r w:rsidRPr="00202E7F">
        <w:rPr>
          <w:rFonts w:ascii="Verdana" w:hAnsi="Verdana" w:cs="Verdana"/>
          <w:sz w:val="20"/>
          <w:szCs w:val="20"/>
        </w:rPr>
        <w:br/>
        <w:t xml:space="preserve">z innych źródeł. </w:t>
      </w:r>
    </w:p>
    <w:p w:rsidR="001B65B4" w:rsidRPr="00202E7F" w:rsidRDefault="0039155F">
      <w:pPr>
        <w:numPr>
          <w:ilvl w:val="0"/>
          <w:numId w:val="18"/>
        </w:numPr>
        <w:shd w:val="clear" w:color="auto" w:fill="FFFFFF"/>
        <w:jc w:val="both"/>
        <w:rPr>
          <w:rFonts w:ascii="Verdana" w:hAnsi="Verdana" w:cs="Verdana"/>
          <w:sz w:val="20"/>
          <w:szCs w:val="20"/>
        </w:rPr>
      </w:pPr>
      <w:r w:rsidRPr="00202E7F">
        <w:rPr>
          <w:rFonts w:ascii="Verdana" w:hAnsi="Verdana" w:cs="Verdana"/>
          <w:sz w:val="20"/>
          <w:szCs w:val="20"/>
          <w:u w:val="single"/>
        </w:rPr>
        <w:t>Powiat Wielicki nie przewiduje wniesienia i uwzględnienia w realizacji zadania wkładu rzeczowego Oferenta.</w:t>
      </w:r>
    </w:p>
    <w:p w:rsidR="00D410D9" w:rsidRPr="00202E7F" w:rsidRDefault="0039155F" w:rsidP="00D410D9">
      <w:pPr>
        <w:numPr>
          <w:ilvl w:val="0"/>
          <w:numId w:val="18"/>
        </w:num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202E7F">
        <w:rPr>
          <w:rFonts w:ascii="Verdana" w:hAnsi="Verdana" w:cs="Verdana"/>
          <w:b/>
          <w:sz w:val="20"/>
          <w:szCs w:val="20"/>
        </w:rPr>
        <w:t xml:space="preserve">Powiat Wielicki zlecając realizację zadania w konkursie zobowiązuje Oferenta do osiągnięcia  min. </w:t>
      </w:r>
      <w:r w:rsidR="00157EC7">
        <w:rPr>
          <w:rFonts w:ascii="Verdana" w:hAnsi="Verdana" w:cs="Verdana"/>
          <w:b/>
          <w:sz w:val="20"/>
          <w:szCs w:val="20"/>
        </w:rPr>
        <w:t>2</w:t>
      </w:r>
      <w:r w:rsidRPr="00202E7F">
        <w:rPr>
          <w:rFonts w:ascii="Verdana" w:hAnsi="Verdana" w:cs="Verdana"/>
          <w:b/>
          <w:sz w:val="20"/>
          <w:szCs w:val="20"/>
        </w:rPr>
        <w:t xml:space="preserve"> z następujących rezultatów, o których mowa w </w:t>
      </w:r>
      <w:r w:rsidR="005D6E7C" w:rsidRPr="00202E7F">
        <w:rPr>
          <w:rFonts w:ascii="Verdana" w:hAnsi="Verdana" w:cs="Verdana"/>
          <w:b/>
          <w:sz w:val="20"/>
          <w:szCs w:val="20"/>
        </w:rPr>
        <w:t>cz</w:t>
      </w:r>
      <w:r w:rsidRPr="00202E7F">
        <w:rPr>
          <w:rFonts w:ascii="Verdana" w:hAnsi="Verdana" w:cs="Verdana"/>
          <w:b/>
          <w:sz w:val="20"/>
          <w:szCs w:val="20"/>
        </w:rPr>
        <w:t>. III pkt 6 oferty</w:t>
      </w:r>
      <w:r w:rsidR="00F00065">
        <w:rPr>
          <w:rFonts w:ascii="Verdana" w:hAnsi="Verdana" w:cs="Verdana"/>
          <w:b/>
          <w:sz w:val="20"/>
          <w:szCs w:val="20"/>
        </w:rPr>
        <w:t xml:space="preserve"> </w:t>
      </w:r>
      <w:r w:rsidR="00FA621A">
        <w:rPr>
          <w:rFonts w:ascii="Verdana" w:hAnsi="Verdana" w:cs="Verdana"/>
          <w:b/>
          <w:sz w:val="20"/>
          <w:szCs w:val="20"/>
        </w:rPr>
        <w:t xml:space="preserve">- </w:t>
      </w:r>
      <w:r w:rsidR="00FA621A" w:rsidRPr="00FA621A">
        <w:rPr>
          <w:rFonts w:ascii="Verdana" w:hAnsi="Verdana" w:cs="Verdana"/>
          <w:b/>
          <w:i/>
          <w:sz w:val="20"/>
          <w:szCs w:val="20"/>
        </w:rPr>
        <w:t>Dodatkowe informacje dotyczące rezultatów realizacji zadania publicznego</w:t>
      </w:r>
      <w:r w:rsidR="00FA621A">
        <w:rPr>
          <w:rFonts w:ascii="Verdana" w:hAnsi="Verdana" w:cs="Verdana"/>
          <w:b/>
          <w:sz w:val="20"/>
          <w:szCs w:val="20"/>
        </w:rPr>
        <w:t xml:space="preserve"> </w:t>
      </w:r>
      <w:r w:rsidR="00F00065">
        <w:rPr>
          <w:rFonts w:ascii="Verdana" w:hAnsi="Verdana" w:cs="Verdana"/>
          <w:b/>
          <w:sz w:val="20"/>
          <w:szCs w:val="20"/>
        </w:rPr>
        <w:t>(patrz przykład poniżej)</w:t>
      </w:r>
      <w:r w:rsidRPr="00202E7F">
        <w:rPr>
          <w:rFonts w:ascii="Verdana" w:hAnsi="Verdana" w:cs="Verdana"/>
          <w:b/>
          <w:sz w:val="20"/>
          <w:szCs w:val="20"/>
        </w:rPr>
        <w:t xml:space="preserve">. </w:t>
      </w:r>
    </w:p>
    <w:p w:rsidR="00D410D9" w:rsidRDefault="00D410D9" w:rsidP="00D410D9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:rsidR="00D410D9" w:rsidRDefault="00D410D9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D410D9" w:rsidRDefault="00D410D9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D410D9" w:rsidRDefault="00D410D9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C55C67" w:rsidRDefault="00C55C67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C55C67" w:rsidRDefault="00C55C67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D410D9" w:rsidRDefault="00D410D9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1B65B4" w:rsidRPr="00D410D9" w:rsidRDefault="00D410D9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  <w:r w:rsidRPr="00D410D9">
        <w:rPr>
          <w:rFonts w:ascii="Verdana" w:hAnsi="Verdana"/>
          <w:sz w:val="20"/>
          <w:szCs w:val="20"/>
        </w:rPr>
        <w:t>Przykład (oferta)</w:t>
      </w:r>
    </w:p>
    <w:tbl>
      <w:tblPr>
        <w:tblW w:w="893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"/>
        <w:gridCol w:w="2693"/>
        <w:gridCol w:w="2633"/>
        <w:gridCol w:w="3598"/>
      </w:tblGrid>
      <w:tr w:rsidR="00D410D9" w:rsidRPr="002C6A88" w:rsidTr="003102C5">
        <w:trPr>
          <w:gridBefore w:val="1"/>
          <w:wBefore w:w="6" w:type="dxa"/>
          <w:trHeight w:val="964"/>
        </w:trPr>
        <w:tc>
          <w:tcPr>
            <w:tcW w:w="8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10D9" w:rsidRDefault="00D410D9" w:rsidP="00C10F75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5. Opis zakładanych rezultatów realizacji zadania publicznego</w:t>
            </w:r>
          </w:p>
          <w:p w:rsidR="00D410D9" w:rsidRDefault="007F13F9" w:rsidP="00C10F75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N</w:t>
            </w:r>
            <w:r w:rsidR="00D410D9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ależy opisać:</w:t>
            </w:r>
          </w:p>
          <w:p w:rsidR="00D410D9" w:rsidRDefault="00D410D9" w:rsidP="00D410D9">
            <w:pPr>
              <w:pStyle w:val="Akapitzlist"/>
              <w:numPr>
                <w:ilvl w:val="2"/>
                <w:numId w:val="24"/>
              </w:numPr>
              <w:suppressAutoHyphens/>
              <w:ind w:left="964"/>
              <w:jc w:val="both"/>
              <w:rPr>
                <w:rFonts w:ascii="Verdana" w:eastAsia="Arial" w:hAnsi="Verdana" w:cs="Verdana"/>
                <w:bCs/>
                <w:sz w:val="20"/>
                <w:szCs w:val="20"/>
              </w:rPr>
            </w:pPr>
            <w:r w:rsidRPr="002C6A88">
              <w:rPr>
                <w:rFonts w:ascii="Verdana" w:eastAsia="Arial" w:hAnsi="Verdana" w:cs="Verdana"/>
                <w:bCs/>
                <w:sz w:val="20"/>
                <w:szCs w:val="20"/>
              </w:rPr>
              <w:t xml:space="preserve">co będzie bezpośrednim efektem </w:t>
            </w:r>
            <w:r w:rsidR="007F13F9">
              <w:rPr>
                <w:rFonts w:ascii="Verdana" w:eastAsia="Arial" w:hAnsi="Verdana" w:cs="Verdana"/>
                <w:bCs/>
                <w:sz w:val="20"/>
                <w:szCs w:val="20"/>
              </w:rPr>
              <w:t>(</w:t>
            </w:r>
            <w:r w:rsidRPr="002C6A88">
              <w:rPr>
                <w:rFonts w:ascii="Verdana" w:eastAsia="Arial" w:hAnsi="Verdana" w:cs="Verdana"/>
                <w:bCs/>
                <w:sz w:val="20"/>
                <w:szCs w:val="20"/>
              </w:rPr>
              <w:t>materialne „produkty” lub „usługi” zrealizowane na rzecz uczestników zadania) realizacji oferty?</w:t>
            </w:r>
          </w:p>
          <w:p w:rsidR="00D410D9" w:rsidRDefault="00D410D9" w:rsidP="00D410D9">
            <w:pPr>
              <w:pStyle w:val="Akapitzlist"/>
              <w:numPr>
                <w:ilvl w:val="2"/>
                <w:numId w:val="24"/>
              </w:numPr>
              <w:suppressAutoHyphens/>
              <w:ind w:left="964"/>
              <w:jc w:val="both"/>
              <w:rPr>
                <w:rFonts w:ascii="Verdana" w:eastAsia="Arial" w:hAnsi="Verdana" w:cs="Verdana"/>
                <w:bCs/>
                <w:sz w:val="20"/>
                <w:szCs w:val="20"/>
              </w:rPr>
            </w:pPr>
            <w:r w:rsidRPr="002C6A88">
              <w:rPr>
                <w:rFonts w:ascii="Verdana" w:eastAsia="Arial" w:hAnsi="Verdana" w:cs="Verdana"/>
                <w:bCs/>
                <w:sz w:val="20"/>
                <w:szCs w:val="20"/>
              </w:rPr>
              <w:t>jaka zmiana społeczna zostanie osiągnięta poprzez realizację zadania?</w:t>
            </w:r>
          </w:p>
          <w:p w:rsidR="00D410D9" w:rsidRPr="002C6A88" w:rsidRDefault="00D410D9" w:rsidP="00D410D9">
            <w:pPr>
              <w:pStyle w:val="Akapitzlist"/>
              <w:numPr>
                <w:ilvl w:val="2"/>
                <w:numId w:val="24"/>
              </w:numPr>
              <w:suppressAutoHyphens/>
              <w:ind w:left="964"/>
              <w:jc w:val="both"/>
              <w:rPr>
                <w:rFonts w:ascii="Verdana" w:eastAsia="Arial" w:hAnsi="Verdana" w:cs="Verdana"/>
                <w:bCs/>
                <w:sz w:val="20"/>
                <w:szCs w:val="20"/>
              </w:rPr>
            </w:pPr>
            <w:r w:rsidRPr="002C6A88">
              <w:rPr>
                <w:rFonts w:ascii="Verdana" w:eastAsia="Arial" w:hAnsi="Verdana" w:cs="Verdana"/>
                <w:bCs/>
                <w:sz w:val="20"/>
                <w:szCs w:val="20"/>
              </w:rPr>
              <w:t>czy przewidziane jest wykorzystanie rezultatów osiągniętych w trakcie realizacji oferty w d</w:t>
            </w:r>
            <w:r w:rsidR="007F13F9">
              <w:rPr>
                <w:rFonts w:ascii="Verdana" w:eastAsia="Arial" w:hAnsi="Verdana" w:cs="Verdana"/>
                <w:bCs/>
                <w:sz w:val="20"/>
                <w:szCs w:val="20"/>
              </w:rPr>
              <w:t>alszych działaniach organizacji</w:t>
            </w:r>
            <w:r w:rsidRPr="002C6A88">
              <w:rPr>
                <w:rFonts w:ascii="Verdana" w:eastAsia="Arial" w:hAnsi="Verdana" w:cs="Verdana"/>
                <w:bCs/>
                <w:sz w:val="20"/>
                <w:szCs w:val="20"/>
              </w:rPr>
              <w:t xml:space="preserve"> - trwałość rezultatów zadania</w:t>
            </w:r>
            <w:r w:rsidR="007F13F9">
              <w:rPr>
                <w:rFonts w:ascii="Verdana" w:eastAsia="Arial" w:hAnsi="Verdana" w:cs="Verdana"/>
                <w:bCs/>
                <w:sz w:val="20"/>
                <w:szCs w:val="20"/>
              </w:rPr>
              <w:t>.</w:t>
            </w:r>
          </w:p>
        </w:tc>
      </w:tr>
      <w:tr w:rsidR="00D410D9" w:rsidRPr="00FE02FF" w:rsidTr="003102C5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10D9" w:rsidRPr="00FE02FF" w:rsidRDefault="00D410D9" w:rsidP="00C10F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 xml:space="preserve">6. </w:t>
            </w:r>
            <w:r w:rsidRPr="00FE02FF"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FE02FF">
              <w:rPr>
                <w:rStyle w:val="Zakotwiczenieprzypisudolnego"/>
                <w:rFonts w:ascii="Verdana" w:eastAsia="Arial" w:hAnsi="Verdana" w:cs="Calibri"/>
                <w:bCs/>
                <w:sz w:val="20"/>
                <w:szCs w:val="20"/>
              </w:rPr>
              <w:footnoteReference w:id="1"/>
            </w:r>
            <w:r w:rsidRPr="00FE02FF">
              <w:rPr>
                <w:rFonts w:ascii="Verdana" w:eastAsia="Arial" w:hAnsi="Verdana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04E43" w:rsidTr="003102C5">
        <w:tblPrEx>
          <w:tblLook w:val="04A0" w:firstRow="1" w:lastRow="0" w:firstColumn="1" w:lastColumn="0" w:noHBand="0" w:noVBand="1"/>
        </w:tblPrEx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1B65B4" w:rsidRDefault="0039155F">
            <w:pPr>
              <w:ind w:left="7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1B65B4" w:rsidRDefault="0039155F">
            <w:pPr>
              <w:ind w:left="7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B65B4" w:rsidRDefault="0039155F">
            <w:pPr>
              <w:ind w:left="7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Rekomendowany sposób monitorowania rezultatów / źródło informacji o osiągnięciu wskaźnika</w:t>
            </w:r>
          </w:p>
        </w:tc>
      </w:tr>
      <w:tr w:rsidR="00004E43" w:rsidRPr="00202E7F" w:rsidTr="003102C5">
        <w:tblPrEx>
          <w:tblLook w:val="04A0" w:firstRow="1" w:lastRow="0" w:firstColumn="1" w:lastColumn="0" w:noHBand="0" w:noVBand="1"/>
        </w:tblPrEx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43" w:rsidRPr="00202E7F" w:rsidRDefault="00004E43" w:rsidP="00004E43">
            <w:pPr>
              <w:shd w:val="clear" w:color="auto" w:fill="FFFFFF"/>
              <w:tabs>
                <w:tab w:val="left" w:pos="1140"/>
              </w:tabs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B65B4" w:rsidRPr="00202E7F" w:rsidRDefault="0039155F" w:rsidP="00004E43">
            <w:pPr>
              <w:shd w:val="clear" w:color="auto" w:fill="FFFFFF"/>
              <w:tabs>
                <w:tab w:val="left" w:pos="1140"/>
              </w:tabs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Utrzymanie ilości rodzin pszczelich na terenie objętym zadaniem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43" w:rsidRPr="00202E7F" w:rsidRDefault="00004E43" w:rsidP="00004E43">
            <w:pPr>
              <w:shd w:val="clear" w:color="auto" w:fill="FFFFFF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B65B4" w:rsidRPr="00202E7F" w:rsidRDefault="0039155F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min. 1 pasieka pszczela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Pr="00202E7F" w:rsidRDefault="0039155F" w:rsidP="00004E43">
            <w:pPr>
              <w:shd w:val="clear" w:color="auto" w:fill="FFFFFF"/>
            </w:pPr>
            <w:r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oświadczenie Oferenta, dokumentacja fotograficzna, faktury/rachunki    zakupu  </w:t>
            </w:r>
            <w:r w:rsidR="00271181"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m.in. </w:t>
            </w:r>
            <w:r w:rsidRPr="00202E7F">
              <w:rPr>
                <w:rFonts w:ascii="Verdana" w:hAnsi="Verdana" w:cs="Verdana"/>
                <w:i/>
                <w:sz w:val="20"/>
                <w:szCs w:val="20"/>
              </w:rPr>
              <w:t>wyposażenia pasieki np. uli,  maszyn do pozyskania miodu</w:t>
            </w:r>
            <w:r w:rsidR="00271181"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 itp.</w:t>
            </w:r>
          </w:p>
        </w:tc>
      </w:tr>
      <w:tr w:rsidR="00004E43" w:rsidRPr="00202E7F" w:rsidTr="003102C5">
        <w:tblPrEx>
          <w:tblLook w:val="04A0" w:firstRow="1" w:lastRow="0" w:firstColumn="1" w:lastColumn="0" w:noHBand="0" w:noVBand="1"/>
        </w:tblPrEx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Pr="00202E7F" w:rsidRDefault="007F13F9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T</w:t>
            </w:r>
            <w:r w:rsidR="0039155F" w:rsidRPr="00202E7F">
              <w:rPr>
                <w:rFonts w:ascii="Verdana" w:hAnsi="Verdana" w:cs="Verdana"/>
                <w:sz w:val="20"/>
                <w:szCs w:val="20"/>
              </w:rPr>
              <w:t>worzenie warunków sprzyjających utrzymaniu dobrej kondycji pszczół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7" w:rsidRDefault="00C55C67" w:rsidP="00004E43">
            <w:pPr>
              <w:shd w:val="clear" w:color="auto" w:fill="FFFFFF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B65B4" w:rsidRPr="00202E7F" w:rsidRDefault="0039155F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min. 1 pasieka pszczela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Pr="00202E7F" w:rsidRDefault="00271181" w:rsidP="00271181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   dokumentacja fotograficzna , </w:t>
            </w:r>
            <w:r w:rsidR="0039155F" w:rsidRPr="00202E7F">
              <w:rPr>
                <w:rFonts w:ascii="Verdana" w:hAnsi="Verdana" w:cs="Verdana"/>
                <w:i/>
                <w:sz w:val="20"/>
                <w:szCs w:val="20"/>
              </w:rPr>
              <w:t>faktury/rachunki dokumentujące zakup  a</w:t>
            </w:r>
            <w:r w:rsidR="00766BF4">
              <w:rPr>
                <w:rFonts w:ascii="Verdana" w:hAnsi="Verdana" w:cs="Verdana"/>
                <w:i/>
                <w:sz w:val="20"/>
                <w:szCs w:val="20"/>
              </w:rPr>
              <w:t xml:space="preserve">rtykułów m.in.  dokarmiania </w:t>
            </w:r>
            <w:r w:rsidR="0039155F"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pszczół, plastrów, węzy, zakup </w:t>
            </w:r>
            <w:r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i sadzenie roślin miododajnych, </w:t>
            </w:r>
            <w:r w:rsidR="0039155F" w:rsidRPr="00202E7F">
              <w:rPr>
                <w:rFonts w:ascii="Verdana" w:hAnsi="Verdana" w:cs="Verdana"/>
                <w:i/>
                <w:sz w:val="20"/>
                <w:szCs w:val="20"/>
              </w:rPr>
              <w:t>itp</w:t>
            </w:r>
          </w:p>
        </w:tc>
      </w:tr>
      <w:tr w:rsidR="00004E43" w:rsidRPr="00202E7F" w:rsidTr="003102C5">
        <w:tblPrEx>
          <w:tblLook w:val="04A0" w:firstRow="1" w:lastRow="0" w:firstColumn="1" w:lastColumn="0" w:noHBand="0" w:noVBand="1"/>
        </w:tblPrEx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Pr="00202E7F" w:rsidRDefault="007F13F9" w:rsidP="00004E43">
            <w:pPr>
              <w:shd w:val="clear" w:color="auto" w:fill="FFFFFF"/>
              <w:snapToGrid w:val="0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P</w:t>
            </w:r>
            <w:r w:rsidR="0039155F" w:rsidRPr="00202E7F">
              <w:rPr>
                <w:rFonts w:ascii="Verdana" w:hAnsi="Verdana" w:cs="Verdana"/>
                <w:sz w:val="20"/>
                <w:szCs w:val="20"/>
              </w:rPr>
              <w:t xml:space="preserve">oprawa zdrowotności </w:t>
            </w:r>
            <w:r w:rsidR="00FA375D">
              <w:rPr>
                <w:rFonts w:ascii="Verdana" w:hAnsi="Verdana" w:cs="Verdana"/>
                <w:sz w:val="20"/>
                <w:szCs w:val="20"/>
              </w:rPr>
              <w:br/>
            </w:r>
            <w:r w:rsidR="0039155F" w:rsidRPr="00202E7F">
              <w:rPr>
                <w:rFonts w:ascii="Verdana" w:hAnsi="Verdana" w:cs="Verdana"/>
                <w:sz w:val="20"/>
                <w:szCs w:val="20"/>
              </w:rPr>
              <w:t>i kondycji rodzin pszczelich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7" w:rsidRDefault="00C55C67" w:rsidP="00004E43">
            <w:pPr>
              <w:shd w:val="clear" w:color="auto" w:fill="FFFFFF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B65B4" w:rsidRPr="00202E7F" w:rsidRDefault="0039155F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min. 1 pasieka pszczela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Pr="00202E7F" w:rsidRDefault="00271181" w:rsidP="00271181">
            <w:pPr>
              <w:shd w:val="clear" w:color="auto" w:fill="FFFFFF"/>
              <w:snapToGrid w:val="0"/>
              <w:jc w:val="center"/>
            </w:pPr>
            <w:r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dokumentacja fotograficzna , </w:t>
            </w:r>
            <w:r w:rsidR="0039155F"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faktury, rachunki dokumentujące zakup leków powstrzymujących rozwój patogenów, przetrwalników chorób </w:t>
            </w:r>
            <w:r w:rsidRPr="00202E7F">
              <w:rPr>
                <w:rFonts w:ascii="Verdana" w:hAnsi="Verdana" w:cs="Verdana"/>
                <w:i/>
                <w:sz w:val="20"/>
                <w:szCs w:val="20"/>
              </w:rPr>
              <w:t>powodujących wymieranie pszczół itp.</w:t>
            </w:r>
          </w:p>
        </w:tc>
      </w:tr>
      <w:tr w:rsidR="00004E43" w:rsidRPr="00202E7F" w:rsidTr="003102C5">
        <w:tblPrEx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Pr="00202E7F" w:rsidRDefault="007F13F9" w:rsidP="00004E43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E7F">
              <w:rPr>
                <w:rFonts w:ascii="Verdana" w:hAnsi="Verdana" w:cs="Verdana"/>
                <w:sz w:val="20"/>
                <w:szCs w:val="20"/>
              </w:rPr>
              <w:t>P</w:t>
            </w:r>
            <w:r w:rsidR="0039155F" w:rsidRPr="00202E7F">
              <w:rPr>
                <w:rFonts w:ascii="Verdana" w:hAnsi="Verdana" w:cs="Verdana"/>
                <w:sz w:val="20"/>
                <w:szCs w:val="20"/>
              </w:rPr>
              <w:t xml:space="preserve">odejmowanie działań zmierzających do szerzenia wiedzy </w:t>
            </w:r>
            <w:r w:rsidR="0039155F" w:rsidRPr="00202E7F">
              <w:rPr>
                <w:rFonts w:ascii="Verdana" w:hAnsi="Verdana" w:cs="Verdana"/>
                <w:sz w:val="20"/>
                <w:szCs w:val="20"/>
              </w:rPr>
              <w:br/>
              <w:t>o przyczynach i zapobieganiu zagrożeń dla pszczół i innych owadów zapylających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Pr="00202E7F" w:rsidRDefault="0039155F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 xml:space="preserve">1) min. 1 pasieka pszczela, </w:t>
            </w:r>
          </w:p>
          <w:p w:rsidR="001B65B4" w:rsidRPr="00202E7F" w:rsidRDefault="0039155F" w:rsidP="00157EC7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 xml:space="preserve">2) min. </w:t>
            </w:r>
            <w:r w:rsidR="00157EC7">
              <w:rPr>
                <w:rFonts w:ascii="Verdana" w:hAnsi="Verdana" w:cs="Verdana"/>
                <w:sz w:val="20"/>
                <w:szCs w:val="20"/>
              </w:rPr>
              <w:t>5</w:t>
            </w:r>
            <w:r w:rsidR="00E832F9" w:rsidRPr="00202E7F">
              <w:rPr>
                <w:rFonts w:ascii="Verdana" w:hAnsi="Verdana" w:cs="Verdana"/>
                <w:sz w:val="20"/>
                <w:szCs w:val="20"/>
              </w:rPr>
              <w:t xml:space="preserve"> grup odwiedzających</w:t>
            </w:r>
            <w:r w:rsidRPr="00202E7F">
              <w:rPr>
                <w:rFonts w:ascii="Verdana" w:hAnsi="Verdana" w:cs="Verdana"/>
                <w:sz w:val="20"/>
                <w:szCs w:val="20"/>
              </w:rPr>
              <w:t xml:space="preserve"> pasiekę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Pr="00202E7F" w:rsidRDefault="0039155F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i/>
                <w:sz w:val="20"/>
                <w:szCs w:val="20"/>
              </w:rPr>
              <w:t>faktury, rachunki dokumentujące zakup strojów ochronnych niezbędnych do pokazu życia pszczół, dokumentacja fotograficzna lub oświadczenia osób odwiedzających pasieki o skorzystaniu z  prelekcji, pogadanek</w:t>
            </w:r>
          </w:p>
        </w:tc>
      </w:tr>
    </w:tbl>
    <w:p w:rsidR="008A506B" w:rsidRPr="00202E7F" w:rsidRDefault="0039155F" w:rsidP="008A506B">
      <w:pPr>
        <w:pStyle w:val="Akapitzlist"/>
        <w:numPr>
          <w:ilvl w:val="0"/>
          <w:numId w:val="18"/>
        </w:numPr>
        <w:jc w:val="both"/>
      </w:pPr>
      <w:r w:rsidRPr="00202E7F">
        <w:rPr>
          <w:rFonts w:ascii="Verdana" w:hAnsi="Verdana" w:cs="Verdana"/>
          <w:sz w:val="20"/>
          <w:szCs w:val="20"/>
        </w:rPr>
        <w:t>Oferent może dodatkowo wykazać własne rezultaty, specyficzne dla zadania wraz z podaniem informacji o planowanym poziomie ich osiągnięcia i sposobie monitorowani</w:t>
      </w:r>
      <w:r w:rsidR="00B074B1" w:rsidRPr="00202E7F">
        <w:rPr>
          <w:rFonts w:ascii="Verdana" w:hAnsi="Verdana" w:cs="Verdana"/>
          <w:sz w:val="20"/>
          <w:szCs w:val="20"/>
        </w:rPr>
        <w:t xml:space="preserve">a rezultatów/źródle informacji </w:t>
      </w:r>
      <w:r w:rsidRPr="00202E7F">
        <w:rPr>
          <w:rFonts w:ascii="Verdana" w:hAnsi="Verdana" w:cs="Verdana"/>
          <w:sz w:val="20"/>
          <w:szCs w:val="20"/>
        </w:rPr>
        <w:t>o osiągnięciu wskaźnika (czyli w jaki sposób zostanie potwierdzone osiągnięcie wskaźnika np. listy obecności, dokumentacja fotograficzna, protokoły odbioru, zawarte porozumie</w:t>
      </w:r>
      <w:r w:rsidR="00B074B1" w:rsidRPr="00202E7F">
        <w:rPr>
          <w:rFonts w:ascii="Verdana" w:hAnsi="Verdana" w:cs="Verdana"/>
          <w:sz w:val="20"/>
          <w:szCs w:val="20"/>
        </w:rPr>
        <w:t xml:space="preserve">nia i in.). Rezultaty wskazane </w:t>
      </w:r>
      <w:r w:rsidRPr="00202E7F">
        <w:rPr>
          <w:rFonts w:ascii="Verdana" w:hAnsi="Verdana" w:cs="Verdana"/>
          <w:sz w:val="20"/>
          <w:szCs w:val="20"/>
        </w:rPr>
        <w:t>w złożonej ofercie powinny jak najtr</w:t>
      </w:r>
      <w:r w:rsidR="00B074B1" w:rsidRPr="00202E7F">
        <w:rPr>
          <w:rFonts w:ascii="Verdana" w:hAnsi="Verdana" w:cs="Verdana"/>
          <w:sz w:val="20"/>
          <w:szCs w:val="20"/>
        </w:rPr>
        <w:t xml:space="preserve">afniej oddawać zakres rzeczowy </w:t>
      </w:r>
      <w:r w:rsidRPr="00202E7F">
        <w:rPr>
          <w:rFonts w:ascii="Verdana" w:hAnsi="Verdana" w:cs="Verdana"/>
          <w:sz w:val="20"/>
          <w:szCs w:val="20"/>
        </w:rPr>
        <w:t>i cele realizacji zadania oraz zostać przedstawione w sposób wymierny.</w:t>
      </w:r>
    </w:p>
    <w:p w:rsidR="001B65B4" w:rsidRPr="00202E7F" w:rsidRDefault="0039155F" w:rsidP="008A506B">
      <w:pPr>
        <w:pStyle w:val="Akapitzlist"/>
        <w:numPr>
          <w:ilvl w:val="0"/>
          <w:numId w:val="18"/>
        </w:numPr>
        <w:jc w:val="both"/>
      </w:pPr>
      <w:r w:rsidRPr="00202E7F">
        <w:rPr>
          <w:rFonts w:ascii="Verdana" w:hAnsi="Verdana" w:cs="Verdana"/>
          <w:sz w:val="20"/>
          <w:szCs w:val="20"/>
        </w:rPr>
        <w:t xml:space="preserve">Określone </w:t>
      </w:r>
      <w:r w:rsidR="00451AFE" w:rsidRPr="00202E7F">
        <w:rPr>
          <w:rFonts w:ascii="Verdana" w:hAnsi="Verdana" w:cs="Verdana"/>
          <w:sz w:val="20"/>
          <w:szCs w:val="20"/>
        </w:rPr>
        <w:t xml:space="preserve">rezultaty </w:t>
      </w:r>
      <w:r w:rsidRPr="00202E7F">
        <w:rPr>
          <w:rFonts w:ascii="Verdana" w:hAnsi="Verdana" w:cs="Verdana"/>
          <w:sz w:val="20"/>
          <w:szCs w:val="20"/>
        </w:rPr>
        <w:t xml:space="preserve">w ust. 7 oraz ust. 8  </w:t>
      </w:r>
      <w:r w:rsidR="00451AFE" w:rsidRPr="00202E7F">
        <w:rPr>
          <w:rFonts w:ascii="Verdana" w:hAnsi="Verdana" w:cs="Verdana"/>
          <w:sz w:val="20"/>
          <w:szCs w:val="20"/>
        </w:rPr>
        <w:t>(jeśli zostały wskazane w ofercie)</w:t>
      </w:r>
      <w:r w:rsidR="00FA375D">
        <w:rPr>
          <w:rFonts w:ascii="Verdana" w:hAnsi="Verdana" w:cs="Verdana"/>
          <w:sz w:val="20"/>
          <w:szCs w:val="20"/>
        </w:rPr>
        <w:t xml:space="preserve"> </w:t>
      </w:r>
      <w:r w:rsidRPr="00202E7F">
        <w:rPr>
          <w:rFonts w:ascii="Verdana" w:hAnsi="Verdana" w:cs="Verdana"/>
          <w:sz w:val="20"/>
          <w:szCs w:val="20"/>
        </w:rPr>
        <w:t xml:space="preserve">oraz  dokumenty określające sposób monitorowania rezultatu/źródło informacji </w:t>
      </w:r>
      <w:r w:rsidR="00FA375D">
        <w:rPr>
          <w:rFonts w:ascii="Verdana" w:hAnsi="Verdana" w:cs="Verdana"/>
          <w:sz w:val="20"/>
          <w:szCs w:val="20"/>
        </w:rPr>
        <w:br/>
      </w:r>
      <w:r w:rsidRPr="00202E7F">
        <w:rPr>
          <w:rFonts w:ascii="Verdana" w:hAnsi="Verdana" w:cs="Verdana"/>
          <w:sz w:val="20"/>
          <w:szCs w:val="20"/>
        </w:rPr>
        <w:t xml:space="preserve">o osiągnięciu wskaźnika, należy dołączyć do sprawozdania z realizacji zadania </w:t>
      </w:r>
      <w:r w:rsidRPr="00202E7F">
        <w:rPr>
          <w:rFonts w:ascii="Verdana" w:hAnsi="Verdana" w:cs="Verdana"/>
          <w:sz w:val="20"/>
          <w:szCs w:val="20"/>
        </w:rPr>
        <w:lastRenderedPageBreak/>
        <w:t>publicznego.</w:t>
      </w:r>
      <w:r w:rsidR="00B074B1" w:rsidRPr="00202E7F">
        <w:rPr>
          <w:rFonts w:ascii="Verdana" w:hAnsi="Verdana" w:cs="Verdana"/>
          <w:sz w:val="20"/>
          <w:szCs w:val="20"/>
        </w:rPr>
        <w:t xml:space="preserve"> Niewywiązanie się Zleceniobiorcy  z obowiązku określonego </w:t>
      </w:r>
      <w:r w:rsidR="00FA375D">
        <w:rPr>
          <w:rFonts w:ascii="Verdana" w:hAnsi="Verdana" w:cs="Verdana"/>
          <w:sz w:val="20"/>
          <w:szCs w:val="20"/>
        </w:rPr>
        <w:br/>
      </w:r>
      <w:r w:rsidR="00B074B1" w:rsidRPr="00202E7F">
        <w:rPr>
          <w:rFonts w:ascii="Verdana" w:hAnsi="Verdana" w:cs="Verdana"/>
          <w:sz w:val="20"/>
          <w:szCs w:val="20"/>
        </w:rPr>
        <w:t xml:space="preserve">w poprzednim zdaniu, skutkować może nie rozliczeniem dotacji </w:t>
      </w:r>
      <w:r w:rsidR="007F13F9" w:rsidRPr="00202E7F">
        <w:rPr>
          <w:rFonts w:ascii="Verdana" w:hAnsi="Verdana" w:cs="Verdana"/>
          <w:sz w:val="20"/>
          <w:szCs w:val="20"/>
        </w:rPr>
        <w:t xml:space="preserve">i </w:t>
      </w:r>
      <w:r w:rsidR="00B074B1" w:rsidRPr="00202E7F">
        <w:rPr>
          <w:rFonts w:ascii="Verdana" w:hAnsi="Verdana" w:cs="Verdana"/>
          <w:sz w:val="20"/>
          <w:szCs w:val="20"/>
        </w:rPr>
        <w:t>wezwaniem do proporcjonalnego zwrotu części do</w:t>
      </w:r>
      <w:r w:rsidR="007F13F9" w:rsidRPr="00202E7F">
        <w:rPr>
          <w:rFonts w:ascii="Verdana" w:hAnsi="Verdana" w:cs="Verdana"/>
          <w:sz w:val="20"/>
          <w:szCs w:val="20"/>
        </w:rPr>
        <w:t xml:space="preserve">tacji przekazanej na realizację </w:t>
      </w:r>
      <w:r w:rsidR="00B074B1" w:rsidRPr="00202E7F">
        <w:rPr>
          <w:rFonts w:ascii="Verdana" w:hAnsi="Verdana" w:cs="Verdana"/>
          <w:sz w:val="20"/>
          <w:szCs w:val="20"/>
        </w:rPr>
        <w:t>zadania.</w:t>
      </w:r>
    </w:p>
    <w:p w:rsidR="001B65B4" w:rsidRDefault="0039155F" w:rsidP="007F3615">
      <w:pPr>
        <w:shd w:val="clear" w:color="auto" w:fill="FFFFFF"/>
        <w:tabs>
          <w:tab w:val="left" w:pos="708"/>
          <w:tab w:val="left" w:pos="3120"/>
        </w:tabs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2</w:t>
      </w:r>
    </w:p>
    <w:p w:rsidR="001B65B4" w:rsidRDefault="0039155F">
      <w:pPr>
        <w:jc w:val="center"/>
      </w:pPr>
      <w:r>
        <w:rPr>
          <w:rFonts w:ascii="Verdana" w:hAnsi="Verdana" w:cs="Verdana"/>
          <w:b/>
          <w:sz w:val="20"/>
          <w:szCs w:val="20"/>
        </w:rPr>
        <w:t>Wysokość środków przeznaczonych na realizację zadania</w:t>
      </w:r>
    </w:p>
    <w:p w:rsidR="001B65B4" w:rsidRDefault="0039155F">
      <w:pPr>
        <w:numPr>
          <w:ilvl w:val="0"/>
          <w:numId w:val="1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Zarząd Powiatu Wielickiego przeznacza na realizację zadań wybranych w ramach konkursu w </w:t>
      </w:r>
      <w:r w:rsidRPr="00FA375D">
        <w:rPr>
          <w:rFonts w:ascii="Verdana" w:hAnsi="Verdana" w:cs="Verdana"/>
          <w:color w:val="0000FF"/>
          <w:sz w:val="20"/>
          <w:szCs w:val="20"/>
        </w:rPr>
        <w:t>202</w:t>
      </w:r>
      <w:r w:rsidR="00FA375D" w:rsidRPr="00FA375D">
        <w:rPr>
          <w:rFonts w:ascii="Verdana" w:hAnsi="Verdana" w:cs="Verdana"/>
          <w:color w:val="0000FF"/>
          <w:sz w:val="20"/>
          <w:szCs w:val="20"/>
        </w:rPr>
        <w:t>1</w:t>
      </w:r>
      <w:r w:rsidRPr="00FA375D">
        <w:rPr>
          <w:rFonts w:ascii="Verdana" w:hAnsi="Verdana" w:cs="Verdana"/>
          <w:color w:val="0000FF"/>
          <w:sz w:val="20"/>
          <w:szCs w:val="20"/>
        </w:rPr>
        <w:t xml:space="preserve"> roku</w:t>
      </w:r>
      <w:r>
        <w:rPr>
          <w:rFonts w:ascii="Verdana" w:hAnsi="Verdana" w:cs="Verdana"/>
          <w:sz w:val="20"/>
          <w:szCs w:val="20"/>
        </w:rPr>
        <w:t xml:space="preserve"> środki finansowe do kwoty ogółem </w:t>
      </w:r>
      <w:r w:rsidR="000E2B75">
        <w:rPr>
          <w:rFonts w:ascii="Verdana" w:hAnsi="Verdana" w:cs="Verdana"/>
          <w:color w:val="1748E3"/>
          <w:sz w:val="20"/>
          <w:szCs w:val="20"/>
        </w:rPr>
        <w:t>10</w:t>
      </w:r>
      <w:r w:rsidRPr="00E832F9">
        <w:rPr>
          <w:rFonts w:ascii="Verdana" w:hAnsi="Verdana" w:cs="Verdana"/>
          <w:color w:val="1748E3"/>
          <w:sz w:val="20"/>
          <w:szCs w:val="20"/>
        </w:rPr>
        <w:t> 000,00</w:t>
      </w:r>
      <w:r>
        <w:rPr>
          <w:rFonts w:ascii="Verdana" w:hAnsi="Verdana" w:cs="Verdana"/>
          <w:sz w:val="20"/>
          <w:szCs w:val="20"/>
        </w:rPr>
        <w:t xml:space="preserve"> zł (słownie: </w:t>
      </w:r>
      <w:r w:rsidR="000E2B75">
        <w:rPr>
          <w:rFonts w:ascii="Verdana" w:hAnsi="Verdana" w:cs="Verdana"/>
          <w:color w:val="0000FF"/>
          <w:sz w:val="20"/>
          <w:szCs w:val="20"/>
        </w:rPr>
        <w:t>dziesięć</w:t>
      </w:r>
      <w:r w:rsidRPr="004B4BCE">
        <w:rPr>
          <w:rFonts w:ascii="Verdana" w:hAnsi="Verdana" w:cs="Verdana"/>
          <w:color w:val="0000FF"/>
          <w:sz w:val="20"/>
          <w:szCs w:val="20"/>
        </w:rPr>
        <w:t xml:space="preserve"> tysięcy</w:t>
      </w:r>
      <w:r>
        <w:rPr>
          <w:rFonts w:ascii="Verdana" w:hAnsi="Verdana" w:cs="Verdana"/>
          <w:sz w:val="20"/>
          <w:szCs w:val="20"/>
        </w:rPr>
        <w:t xml:space="preserve"> zł).</w:t>
      </w:r>
    </w:p>
    <w:p w:rsidR="001B65B4" w:rsidRDefault="0039155F">
      <w:pPr>
        <w:numPr>
          <w:ilvl w:val="0"/>
          <w:numId w:val="10"/>
        </w:numPr>
        <w:jc w:val="both"/>
      </w:pPr>
      <w:r>
        <w:rPr>
          <w:rFonts w:ascii="Verdana" w:hAnsi="Verdana" w:cs="Verdana"/>
          <w:sz w:val="20"/>
          <w:szCs w:val="20"/>
        </w:rPr>
        <w:t xml:space="preserve">Zarząd Powiatu Wielickiego zastrzega sobie prawo do </w:t>
      </w:r>
      <w:r w:rsidR="00B9150F">
        <w:rPr>
          <w:rFonts w:ascii="Verdana" w:hAnsi="Verdana" w:cs="Verdana"/>
          <w:sz w:val="20"/>
          <w:szCs w:val="20"/>
        </w:rPr>
        <w:t>zwiększenia</w:t>
      </w:r>
      <w:r>
        <w:rPr>
          <w:rFonts w:ascii="Verdana" w:hAnsi="Verdana" w:cs="Verdana"/>
          <w:sz w:val="20"/>
          <w:szCs w:val="20"/>
        </w:rPr>
        <w:t xml:space="preserve"> puli środków finansowych przeznaczonych na obsługę konkursu.</w:t>
      </w:r>
    </w:p>
    <w:p w:rsidR="001B65B4" w:rsidRDefault="0039155F">
      <w:pPr>
        <w:numPr>
          <w:ilvl w:val="0"/>
          <w:numId w:val="10"/>
        </w:numPr>
        <w:jc w:val="both"/>
      </w:pPr>
      <w:r>
        <w:rPr>
          <w:rFonts w:ascii="Verdana" w:hAnsi="Verdana" w:cs="Verdana"/>
          <w:sz w:val="20"/>
          <w:szCs w:val="20"/>
        </w:rPr>
        <w:t>Środki finansowe zostaną rozdzielone pomiędzy uprawnionych Oferentów, których oferty zostaną wybrane w drodze konkursu.</w:t>
      </w:r>
    </w:p>
    <w:p w:rsidR="001B65B4" w:rsidRDefault="0039155F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3</w:t>
      </w:r>
    </w:p>
    <w:p w:rsidR="001B65B4" w:rsidRDefault="0039155F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Zasady przyznawania dotacji</w:t>
      </w:r>
    </w:p>
    <w:p w:rsidR="001B65B4" w:rsidRDefault="0039155F">
      <w:pPr>
        <w:numPr>
          <w:ilvl w:val="0"/>
          <w:numId w:val="12"/>
        </w:numPr>
        <w:jc w:val="both"/>
      </w:pPr>
      <w:r>
        <w:rPr>
          <w:rFonts w:ascii="Verdana" w:hAnsi="Verdana" w:cs="Verdana"/>
          <w:sz w:val="20"/>
          <w:szCs w:val="20"/>
        </w:rPr>
        <w:t xml:space="preserve">Zlecanie zadań i udzielenie dotacji następuje z zastosowaniem przepisów ustawy </w:t>
      </w:r>
      <w:r>
        <w:rPr>
          <w:rFonts w:ascii="Verdana" w:hAnsi="Verdana" w:cs="Verdana"/>
          <w:sz w:val="20"/>
          <w:szCs w:val="20"/>
        </w:rPr>
        <w:br/>
        <w:t>o działalności pożytku publicznego i o wolontariacie (</w:t>
      </w:r>
      <w:r w:rsidRPr="00FA375D">
        <w:rPr>
          <w:rFonts w:ascii="Verdana" w:hAnsi="Verdana" w:cs="Verdana"/>
          <w:color w:val="0000FF"/>
          <w:sz w:val="20"/>
          <w:szCs w:val="20"/>
        </w:rPr>
        <w:t>t.j. Dz.U z 20</w:t>
      </w:r>
      <w:r w:rsidR="00FA375D" w:rsidRPr="00FA375D">
        <w:rPr>
          <w:rFonts w:ascii="Verdana" w:hAnsi="Verdana" w:cs="Verdana"/>
          <w:color w:val="0000FF"/>
          <w:sz w:val="20"/>
          <w:szCs w:val="20"/>
        </w:rPr>
        <w:t>20</w:t>
      </w:r>
      <w:r w:rsidRPr="00FA375D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FA375D" w:rsidRPr="00FA375D">
        <w:rPr>
          <w:rFonts w:ascii="Verdana" w:hAnsi="Verdana" w:cs="Verdana"/>
          <w:color w:val="0000FF"/>
          <w:sz w:val="20"/>
          <w:szCs w:val="20"/>
        </w:rPr>
        <w:t>1057 ze zm.</w:t>
      </w:r>
      <w:r>
        <w:rPr>
          <w:rFonts w:ascii="Verdana" w:hAnsi="Verdana" w:cs="Verdana"/>
          <w:sz w:val="20"/>
          <w:szCs w:val="20"/>
        </w:rPr>
        <w:t xml:space="preserve">), zwanej dalej ustawą o pożytku i przepisów </w:t>
      </w:r>
      <w:r w:rsidR="00FA375D">
        <w:rPr>
          <w:rFonts w:ascii="Verdana" w:hAnsi="Verdana" w:cs="Verdana"/>
          <w:sz w:val="20"/>
          <w:szCs w:val="20"/>
        </w:rPr>
        <w:t xml:space="preserve">ustawy o finansach publicznych </w:t>
      </w:r>
      <w:r>
        <w:rPr>
          <w:rFonts w:ascii="Verdana" w:hAnsi="Verdana" w:cs="Verdana"/>
          <w:sz w:val="20"/>
          <w:szCs w:val="20"/>
        </w:rPr>
        <w:t>(</w:t>
      </w:r>
      <w:r w:rsidRPr="00FA375D">
        <w:rPr>
          <w:rFonts w:ascii="Verdana" w:hAnsi="Verdana" w:cs="Verdana"/>
          <w:color w:val="0000FF"/>
          <w:sz w:val="20"/>
          <w:szCs w:val="20"/>
        </w:rPr>
        <w:t>t.j. Dz. U. z 20</w:t>
      </w:r>
      <w:r w:rsidR="00157EC7">
        <w:rPr>
          <w:rFonts w:ascii="Verdana" w:hAnsi="Verdana" w:cs="Verdana"/>
          <w:color w:val="0000FF"/>
          <w:sz w:val="20"/>
          <w:szCs w:val="20"/>
        </w:rPr>
        <w:t>21 r. poz. 305</w:t>
      </w:r>
      <w:r w:rsidRPr="00FA375D">
        <w:rPr>
          <w:rFonts w:ascii="Verdana" w:hAnsi="Verdana" w:cs="Verdana"/>
          <w:color w:val="0000FF"/>
          <w:sz w:val="20"/>
          <w:szCs w:val="20"/>
        </w:rPr>
        <w:t>).</w:t>
      </w:r>
    </w:p>
    <w:p w:rsidR="001B65B4" w:rsidRDefault="0039155F">
      <w:pPr>
        <w:numPr>
          <w:ilvl w:val="0"/>
          <w:numId w:val="1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 przyznanie dotacji na realizację zadań mogą ubiegać się Oferenci tj. organizacje pozarządowe i podmioty wymienione w art. 3 ust. 3 ustawy o pożytku, </w:t>
      </w:r>
      <w:r>
        <w:rPr>
          <w:rFonts w:ascii="Verdana" w:hAnsi="Verdana" w:cs="Verdana"/>
          <w:color w:val="0000FF"/>
          <w:sz w:val="20"/>
          <w:szCs w:val="20"/>
        </w:rPr>
        <w:t xml:space="preserve">stowarzyszenia zwykłe, o których mowa w art. 40 ustawy o pożytku, o ile ich cele statutowe są zgodne z obszarem, w jakim realizowane jest zadanie oraz z celem </w:t>
      </w:r>
      <w:r w:rsidR="006D48BE">
        <w:rPr>
          <w:rFonts w:ascii="Verdana" w:hAnsi="Verdana" w:cs="Verdana"/>
          <w:color w:val="0000FF"/>
          <w:sz w:val="20"/>
          <w:szCs w:val="20"/>
        </w:rPr>
        <w:br/>
      </w:r>
      <w:r w:rsidR="00A444F2">
        <w:rPr>
          <w:rFonts w:ascii="Verdana" w:hAnsi="Verdana" w:cs="Verdana"/>
          <w:sz w:val="20"/>
          <w:szCs w:val="20"/>
        </w:rPr>
        <w:t>i</w:t>
      </w:r>
      <w:r w:rsidR="00A444F2">
        <w:rPr>
          <w:rFonts w:ascii="Verdana" w:hAnsi="Verdana" w:cs="Verdana"/>
          <w:color w:val="0000FF"/>
          <w:sz w:val="20"/>
          <w:szCs w:val="20"/>
        </w:rPr>
        <w:t xml:space="preserve"> założeniami konkursu</w:t>
      </w:r>
      <w:r>
        <w:rPr>
          <w:rFonts w:ascii="Verdana" w:hAnsi="Verdana" w:cs="Verdana"/>
          <w:color w:val="0000FF"/>
          <w:sz w:val="20"/>
          <w:szCs w:val="20"/>
        </w:rPr>
        <w:t xml:space="preserve">. </w:t>
      </w:r>
    </w:p>
    <w:p w:rsidR="001B65B4" w:rsidRDefault="0039155F">
      <w:pPr>
        <w:numPr>
          <w:ilvl w:val="0"/>
          <w:numId w:val="12"/>
        </w:numPr>
        <w:jc w:val="both"/>
      </w:pPr>
      <w:r>
        <w:rPr>
          <w:rFonts w:ascii="Verdana" w:hAnsi="Verdana" w:cs="Verdana"/>
          <w:sz w:val="20"/>
          <w:szCs w:val="20"/>
        </w:rPr>
        <w:t>Dotacja może być przyznana jedynie na dofinansowanie zadania z zakresu nieodpłatnej lub odpłatnej działalności statutowej Oferenta. Środki dotacji nie mogą być przeznaczone na dofinansowanie działalności gospodarczej Oferenta.</w:t>
      </w:r>
    </w:p>
    <w:p w:rsidR="001B65B4" w:rsidRDefault="0039155F">
      <w:pPr>
        <w:numPr>
          <w:ilvl w:val="0"/>
          <w:numId w:val="12"/>
        </w:numPr>
        <w:jc w:val="both"/>
      </w:pPr>
      <w:r>
        <w:rPr>
          <w:rFonts w:ascii="Verdana" w:hAnsi="Verdana" w:cs="Verdana"/>
          <w:sz w:val="20"/>
          <w:szCs w:val="20"/>
        </w:rPr>
        <w:t>Dw</w:t>
      </w:r>
      <w:r w:rsidR="007F3615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 lub więcej podmiotów, o których mowa w ust. 2 może złożyć ofertę wspólną, a ich prawa i obowiązki wynikające ze złożenia oferty wspólnej określa ustawa o pożytku.</w:t>
      </w:r>
    </w:p>
    <w:p w:rsidR="001B65B4" w:rsidRDefault="0039155F">
      <w:pPr>
        <w:numPr>
          <w:ilvl w:val="0"/>
          <w:numId w:val="12"/>
        </w:numPr>
        <w:jc w:val="both"/>
      </w:pPr>
      <w:r>
        <w:rPr>
          <w:rFonts w:ascii="Verdana" w:hAnsi="Verdana" w:cs="Verdana"/>
          <w:sz w:val="20"/>
          <w:szCs w:val="20"/>
        </w:rPr>
        <w:t xml:space="preserve">Złożenie oferty nie jest równoznaczne z przyznaniem dotacji z budżetu </w:t>
      </w:r>
      <w:r w:rsidR="00C72BB5"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owiatu Wielickiego, ani nie gwarantuje przyznania dotacji w wysokości wnioskowanej. Wysokość przyznanej dotacji może być niższa niż wnioskowana przez Oferenta.</w:t>
      </w:r>
    </w:p>
    <w:p w:rsidR="001B65B4" w:rsidRDefault="0039155F">
      <w:pPr>
        <w:numPr>
          <w:ilvl w:val="0"/>
          <w:numId w:val="1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konkursie nie mogą być składane oferty na zadania, które otrzymały wsparcie finansowe z  innych pozycji  budżetu Powiatu Wielickiego.</w:t>
      </w:r>
    </w:p>
    <w:p w:rsidR="001B65B4" w:rsidRDefault="0039155F">
      <w:pPr>
        <w:numPr>
          <w:ilvl w:val="0"/>
          <w:numId w:val="1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Dotacja przyznana na realizację zadania będzie rozliczana zgodnie z przepisami ww. ustawy z dnia 27 sierpnia 2009 </w:t>
      </w:r>
      <w:r w:rsidR="007F13F9">
        <w:rPr>
          <w:rFonts w:ascii="Verdana" w:hAnsi="Verdana" w:cs="Verdana"/>
          <w:sz w:val="20"/>
          <w:szCs w:val="20"/>
        </w:rPr>
        <w:t xml:space="preserve">r. </w:t>
      </w:r>
      <w:r>
        <w:rPr>
          <w:rFonts w:ascii="Verdana" w:hAnsi="Verdana" w:cs="Verdana"/>
          <w:sz w:val="20"/>
          <w:szCs w:val="20"/>
        </w:rPr>
        <w:t>o finansach publicznych oraz ustawy z dnia 29 września 1994</w:t>
      </w:r>
      <w:r w:rsidR="007F13F9">
        <w:rPr>
          <w:rFonts w:ascii="Verdana" w:hAnsi="Verdana" w:cs="Verdana"/>
          <w:sz w:val="20"/>
          <w:szCs w:val="20"/>
        </w:rPr>
        <w:t xml:space="preserve"> r.</w:t>
      </w:r>
      <w:r w:rsidR="00C72BB5">
        <w:rPr>
          <w:rFonts w:ascii="Verdana" w:hAnsi="Verdana" w:cs="Verdana"/>
          <w:sz w:val="20"/>
          <w:szCs w:val="20"/>
        </w:rPr>
        <w:t xml:space="preserve"> o rachunkowości (t.j. Dz.</w:t>
      </w:r>
      <w:r>
        <w:rPr>
          <w:rFonts w:ascii="Verdana" w:hAnsi="Verdana" w:cs="Verdana"/>
          <w:sz w:val="20"/>
          <w:szCs w:val="20"/>
        </w:rPr>
        <w:t xml:space="preserve">U. z </w:t>
      </w:r>
      <w:r w:rsidRPr="00C72BB5">
        <w:rPr>
          <w:rFonts w:ascii="Verdana" w:hAnsi="Verdana" w:cs="Verdana"/>
          <w:color w:val="0000FF"/>
          <w:sz w:val="20"/>
          <w:szCs w:val="20"/>
        </w:rPr>
        <w:t>20</w:t>
      </w:r>
      <w:r w:rsidR="00157EC7">
        <w:rPr>
          <w:rFonts w:ascii="Verdana" w:hAnsi="Verdana" w:cs="Verdana"/>
          <w:color w:val="0000FF"/>
          <w:sz w:val="20"/>
          <w:szCs w:val="20"/>
        </w:rPr>
        <w:t>21</w:t>
      </w:r>
      <w:r w:rsidRPr="00C72BB5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157EC7">
        <w:rPr>
          <w:rFonts w:ascii="Verdana" w:hAnsi="Verdana" w:cs="Verdana"/>
          <w:color w:val="0000FF"/>
          <w:sz w:val="20"/>
          <w:szCs w:val="20"/>
        </w:rPr>
        <w:t>217).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4</w:t>
      </w:r>
    </w:p>
    <w:p w:rsidR="001B65B4" w:rsidRPr="00157EC7" w:rsidRDefault="0039155F">
      <w:pPr>
        <w:jc w:val="center"/>
      </w:pPr>
      <w:r w:rsidRPr="00157EC7">
        <w:rPr>
          <w:rFonts w:ascii="Verdana" w:hAnsi="Verdana" w:cs="Verdana"/>
          <w:b/>
          <w:sz w:val="20"/>
          <w:szCs w:val="20"/>
        </w:rPr>
        <w:t>Terminy i warunki realizacji zadania publicznego.</w:t>
      </w:r>
    </w:p>
    <w:p w:rsidR="001B65B4" w:rsidRPr="00157EC7" w:rsidRDefault="0039155F">
      <w:pPr>
        <w:numPr>
          <w:ilvl w:val="0"/>
          <w:numId w:val="11"/>
        </w:numPr>
        <w:jc w:val="both"/>
        <w:rPr>
          <w:color w:val="0000FF"/>
        </w:rPr>
      </w:pPr>
      <w:r w:rsidRPr="00157EC7">
        <w:rPr>
          <w:rFonts w:ascii="Verdana" w:hAnsi="Verdana" w:cs="Verdana"/>
          <w:b/>
          <w:color w:val="0000FF"/>
          <w:sz w:val="20"/>
          <w:szCs w:val="20"/>
        </w:rPr>
        <w:t xml:space="preserve">Do konkursu mogą być składane oferty </w:t>
      </w:r>
      <w:r w:rsidR="00C55C67" w:rsidRPr="00157EC7">
        <w:rPr>
          <w:rFonts w:ascii="Verdana" w:hAnsi="Verdana" w:cs="Verdana"/>
          <w:b/>
          <w:color w:val="0000FF"/>
          <w:sz w:val="20"/>
          <w:szCs w:val="20"/>
        </w:rPr>
        <w:t xml:space="preserve"> </w:t>
      </w:r>
      <w:r w:rsidRPr="00157EC7">
        <w:rPr>
          <w:rFonts w:ascii="Verdana" w:hAnsi="Verdana" w:cs="Verdana"/>
          <w:b/>
          <w:color w:val="0000FF"/>
          <w:sz w:val="20"/>
          <w:szCs w:val="20"/>
        </w:rPr>
        <w:t>których realizacja rozpoczynać się będzie nie wcześniej niż 1</w:t>
      </w:r>
      <w:r w:rsidR="00157EC7" w:rsidRPr="00157EC7">
        <w:rPr>
          <w:rFonts w:ascii="Verdana" w:hAnsi="Verdana" w:cs="Verdana"/>
          <w:b/>
          <w:color w:val="0000FF"/>
          <w:sz w:val="20"/>
          <w:szCs w:val="20"/>
        </w:rPr>
        <w:t>5</w:t>
      </w:r>
      <w:r w:rsidR="00202E7F" w:rsidRPr="00157EC7">
        <w:rPr>
          <w:rFonts w:ascii="Verdana" w:hAnsi="Verdana" w:cs="Verdana"/>
          <w:b/>
          <w:color w:val="0000FF"/>
          <w:sz w:val="20"/>
          <w:szCs w:val="20"/>
        </w:rPr>
        <w:t xml:space="preserve"> </w:t>
      </w:r>
      <w:r w:rsidR="005B4E68" w:rsidRPr="00157EC7">
        <w:rPr>
          <w:rFonts w:ascii="Verdana" w:hAnsi="Verdana" w:cs="Verdana"/>
          <w:b/>
          <w:color w:val="0000FF"/>
          <w:sz w:val="20"/>
          <w:szCs w:val="20"/>
        </w:rPr>
        <w:t>kwietnia</w:t>
      </w:r>
      <w:r w:rsidRPr="00157EC7">
        <w:rPr>
          <w:rFonts w:ascii="Verdana" w:hAnsi="Verdana" w:cs="Verdana"/>
          <w:b/>
          <w:color w:val="0000FF"/>
          <w:sz w:val="20"/>
          <w:szCs w:val="20"/>
        </w:rPr>
        <w:t xml:space="preserve"> 202</w:t>
      </w:r>
      <w:r w:rsidR="00C72BB5" w:rsidRPr="00157EC7">
        <w:rPr>
          <w:rFonts w:ascii="Verdana" w:hAnsi="Verdana" w:cs="Verdana"/>
          <w:b/>
          <w:color w:val="0000FF"/>
          <w:sz w:val="20"/>
          <w:szCs w:val="20"/>
        </w:rPr>
        <w:t>1</w:t>
      </w:r>
      <w:r w:rsidRPr="00157EC7">
        <w:rPr>
          <w:rFonts w:ascii="Verdana" w:hAnsi="Verdana" w:cs="Verdana"/>
          <w:b/>
          <w:color w:val="0000FF"/>
          <w:sz w:val="20"/>
          <w:szCs w:val="20"/>
        </w:rPr>
        <w:t xml:space="preserve"> roku a kończyć nie później niż </w:t>
      </w:r>
      <w:r w:rsidR="005B4E68" w:rsidRPr="00157EC7">
        <w:rPr>
          <w:rFonts w:ascii="Verdana" w:hAnsi="Verdana" w:cs="Verdana"/>
          <w:b/>
          <w:color w:val="0000FF"/>
          <w:sz w:val="20"/>
          <w:szCs w:val="20"/>
        </w:rPr>
        <w:t>31</w:t>
      </w:r>
      <w:r w:rsidR="004505B8" w:rsidRPr="00157EC7">
        <w:rPr>
          <w:rFonts w:ascii="Verdana" w:hAnsi="Verdana" w:cs="Verdana"/>
          <w:b/>
          <w:color w:val="0000FF"/>
          <w:sz w:val="20"/>
          <w:szCs w:val="20"/>
        </w:rPr>
        <w:t xml:space="preserve"> </w:t>
      </w:r>
      <w:r w:rsidR="000E2B75" w:rsidRPr="00157EC7">
        <w:rPr>
          <w:rFonts w:ascii="Verdana" w:hAnsi="Verdana" w:cs="Verdana"/>
          <w:b/>
          <w:color w:val="0000FF"/>
          <w:sz w:val="20"/>
          <w:szCs w:val="20"/>
        </w:rPr>
        <w:t xml:space="preserve">października </w:t>
      </w:r>
      <w:r w:rsidRPr="00157EC7">
        <w:rPr>
          <w:rFonts w:ascii="Verdana" w:hAnsi="Verdana" w:cs="Verdana"/>
          <w:b/>
          <w:color w:val="0000FF"/>
          <w:sz w:val="20"/>
          <w:szCs w:val="20"/>
        </w:rPr>
        <w:t>202</w:t>
      </w:r>
      <w:r w:rsidR="00C72BB5" w:rsidRPr="00157EC7">
        <w:rPr>
          <w:rFonts w:ascii="Verdana" w:hAnsi="Verdana" w:cs="Verdana"/>
          <w:b/>
          <w:color w:val="0000FF"/>
          <w:sz w:val="20"/>
          <w:szCs w:val="20"/>
        </w:rPr>
        <w:t>1</w:t>
      </w:r>
      <w:r w:rsidRPr="00157EC7">
        <w:rPr>
          <w:rFonts w:ascii="Verdana" w:hAnsi="Verdana" w:cs="Verdana"/>
          <w:b/>
          <w:color w:val="0000FF"/>
          <w:sz w:val="20"/>
          <w:szCs w:val="20"/>
        </w:rPr>
        <w:t xml:space="preserve"> roku.</w:t>
      </w:r>
    </w:p>
    <w:p w:rsidR="001B65B4" w:rsidRDefault="0039155F">
      <w:pPr>
        <w:numPr>
          <w:ilvl w:val="0"/>
          <w:numId w:val="1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Ze środków dotacji pokrywane mogą być koszty poniesione w terminie realizacji zadania, jednak  nie wcześniej niż </w:t>
      </w:r>
      <w:r>
        <w:rPr>
          <w:rFonts w:ascii="Verdana" w:hAnsi="Verdana" w:cs="Verdana"/>
          <w:b/>
          <w:sz w:val="20"/>
          <w:szCs w:val="20"/>
        </w:rPr>
        <w:t>od dnia zawarcia umowy</w:t>
      </w:r>
      <w:r>
        <w:rPr>
          <w:rFonts w:ascii="Verdana" w:hAnsi="Verdana" w:cs="Verdana"/>
          <w:sz w:val="20"/>
          <w:szCs w:val="20"/>
        </w:rPr>
        <w:t xml:space="preserve"> i najpóźniej do terminu zakończenia realizacji zadania w danym roku budżetowym. Szczegółowe warunki wydatkowania  środków pochodzących z dotacji i z pozostałych źródeł określi umowa zawarta ze Zleceniobiorcą.</w:t>
      </w:r>
    </w:p>
    <w:p w:rsidR="001B65B4" w:rsidRDefault="0039155F">
      <w:pPr>
        <w:numPr>
          <w:ilvl w:val="0"/>
          <w:numId w:val="11"/>
        </w:numPr>
        <w:shd w:val="clear" w:color="auto" w:fill="FFFFFF"/>
        <w:jc w:val="both"/>
      </w:pPr>
      <w:r>
        <w:rPr>
          <w:rFonts w:ascii="Verdana" w:hAnsi="Verdana" w:cs="Verdana"/>
          <w:sz w:val="20"/>
          <w:szCs w:val="20"/>
        </w:rPr>
        <w:t xml:space="preserve">Oferent zobowiązany jest przy realizacji zadania </w:t>
      </w:r>
      <w:r>
        <w:rPr>
          <w:rFonts w:ascii="Verdana" w:hAnsi="Verdana" w:cs="Verdana"/>
          <w:b/>
          <w:sz w:val="20"/>
          <w:szCs w:val="20"/>
        </w:rPr>
        <w:t xml:space="preserve">do wniesienia własnego wkładu finansowego w wysokości co najmniej </w:t>
      </w:r>
      <w:r w:rsidR="00157EC7">
        <w:rPr>
          <w:rFonts w:ascii="Verdana" w:hAnsi="Verdana" w:cs="Verdana"/>
          <w:b/>
          <w:sz w:val="20"/>
          <w:szCs w:val="20"/>
        </w:rPr>
        <w:t>1</w:t>
      </w:r>
      <w:r>
        <w:rPr>
          <w:rFonts w:ascii="Verdana" w:hAnsi="Verdana" w:cs="Verdana"/>
          <w:b/>
          <w:sz w:val="20"/>
          <w:szCs w:val="20"/>
        </w:rPr>
        <w:t>0% wnioskowanej dotacji.</w:t>
      </w:r>
    </w:p>
    <w:p w:rsidR="001B65B4" w:rsidRDefault="0039155F">
      <w:pPr>
        <w:numPr>
          <w:ilvl w:val="0"/>
          <w:numId w:val="11"/>
        </w:numPr>
        <w:jc w:val="both"/>
      </w:pPr>
      <w:r>
        <w:rPr>
          <w:rFonts w:ascii="Verdana" w:hAnsi="Verdana" w:cs="Verdana"/>
          <w:b/>
          <w:sz w:val="20"/>
          <w:szCs w:val="20"/>
        </w:rPr>
        <w:t xml:space="preserve">Własny wkład finansowy </w:t>
      </w:r>
      <w:r>
        <w:rPr>
          <w:rFonts w:ascii="Verdana" w:hAnsi="Verdana" w:cs="Verdana"/>
          <w:sz w:val="20"/>
          <w:szCs w:val="20"/>
        </w:rPr>
        <w:t xml:space="preserve">rozumiany jest jako środki finansowe Oferenta </w:t>
      </w:r>
      <w:r>
        <w:rPr>
          <w:rFonts w:ascii="Verdana" w:hAnsi="Verdana" w:cs="Verdana"/>
          <w:sz w:val="20"/>
          <w:szCs w:val="20"/>
        </w:rPr>
        <w:br/>
        <w:t>(lub pozyskane ze źródeł innych niż Powiat Wielicki), bez uwzględnienia:</w:t>
      </w:r>
    </w:p>
    <w:p w:rsidR="001B65B4" w:rsidRDefault="0039155F">
      <w:pPr>
        <w:numPr>
          <w:ilvl w:val="1"/>
          <w:numId w:val="1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wkładu własnego niefinansowego (wolontariat), </w:t>
      </w:r>
    </w:p>
    <w:p w:rsidR="001B65B4" w:rsidRDefault="0039155F">
      <w:pPr>
        <w:numPr>
          <w:ilvl w:val="1"/>
          <w:numId w:val="11"/>
        </w:numPr>
        <w:jc w:val="both"/>
      </w:pPr>
      <w:r>
        <w:rPr>
          <w:rFonts w:ascii="Verdana" w:hAnsi="Verdana" w:cs="Verdana"/>
          <w:sz w:val="20"/>
          <w:szCs w:val="20"/>
        </w:rPr>
        <w:t>wkładu własnego rzeczowego,</w:t>
      </w:r>
    </w:p>
    <w:p w:rsidR="001B65B4" w:rsidRDefault="0039155F">
      <w:pPr>
        <w:numPr>
          <w:ilvl w:val="1"/>
          <w:numId w:val="1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świadczeń pieniężnych pobranych od odbiorców zadania.</w:t>
      </w:r>
    </w:p>
    <w:p w:rsidR="001B65B4" w:rsidRDefault="0039155F">
      <w:pPr>
        <w:numPr>
          <w:ilvl w:val="0"/>
          <w:numId w:val="1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Wkład osobowy</w:t>
      </w:r>
      <w:r>
        <w:rPr>
          <w:rFonts w:ascii="Verdana" w:hAnsi="Verdana" w:cs="Verdana"/>
          <w:sz w:val="20"/>
          <w:szCs w:val="20"/>
        </w:rPr>
        <w:t xml:space="preserve"> rozumiany jest jako praca społeczna członków i świadczeń wolontariuszy planowanych do zaangażowania przy realizacji zadania publicznego. Przy wycenie wkładu osobowego należy zdefiniować rodzaj wykonywanej przez </w:t>
      </w:r>
      <w:r>
        <w:rPr>
          <w:rFonts w:ascii="Verdana" w:hAnsi="Verdana" w:cs="Verdana"/>
          <w:sz w:val="20"/>
          <w:szCs w:val="20"/>
        </w:rPr>
        <w:lastRenderedPageBreak/>
        <w:t xml:space="preserve">wolontariusza nieodpłatnej pracy (np. koordynacja, obsługa techniczna, obsługa księgowa)Wkład osobowy należy uwzględnić w cz. V.B pkt 3.2 oferty. </w:t>
      </w:r>
      <w:r>
        <w:rPr>
          <w:rFonts w:ascii="Verdana" w:hAnsi="Verdana" w:cs="Verdana"/>
          <w:b/>
          <w:sz w:val="20"/>
          <w:szCs w:val="20"/>
        </w:rPr>
        <w:t xml:space="preserve">Wkład osobowy </w:t>
      </w:r>
      <w:r>
        <w:rPr>
          <w:rFonts w:ascii="Verdana" w:hAnsi="Verdana" w:cs="Verdana"/>
          <w:sz w:val="20"/>
          <w:szCs w:val="20"/>
        </w:rPr>
        <w:t xml:space="preserve">Oferent rozliczy w sprawozdaniu poprzez złożenie wskazanych niżej </w:t>
      </w:r>
      <w:r>
        <w:rPr>
          <w:rFonts w:ascii="Verdana" w:hAnsi="Verdana" w:cs="Verdana"/>
          <w:sz w:val="20"/>
          <w:szCs w:val="20"/>
        </w:rPr>
        <w:br/>
        <w:t>w Regulaminie</w:t>
      </w:r>
      <w:r w:rsidR="00C72BB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umów/porozumień zawartych z wolontariuszami </w:t>
      </w:r>
      <w:r w:rsidR="006D48BE">
        <w:rPr>
          <w:rFonts w:ascii="Verdana" w:hAnsi="Verdana" w:cs="Verdana"/>
          <w:sz w:val="20"/>
          <w:szCs w:val="20"/>
        </w:rPr>
        <w:t>imiennych</w:t>
      </w:r>
      <w:r>
        <w:rPr>
          <w:rFonts w:ascii="Verdana" w:hAnsi="Verdana" w:cs="Verdana"/>
          <w:sz w:val="20"/>
          <w:szCs w:val="20"/>
        </w:rPr>
        <w:t xml:space="preserve"> oświadczeń wolontariuszy (z wyszczególnieniem przeprowadzonych działań </w:t>
      </w:r>
      <w:r>
        <w:rPr>
          <w:rFonts w:ascii="Verdana" w:hAnsi="Verdana" w:cs="Verdana"/>
          <w:sz w:val="20"/>
          <w:szCs w:val="20"/>
        </w:rPr>
        <w:br/>
        <w:t>i kosztu ich wykonania).</w:t>
      </w:r>
    </w:p>
    <w:p w:rsidR="001B65B4" w:rsidRDefault="0039155F">
      <w:pPr>
        <w:numPr>
          <w:ilvl w:val="0"/>
          <w:numId w:val="11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Wkład rzeczowy – </w:t>
      </w:r>
      <w:r>
        <w:rPr>
          <w:rFonts w:ascii="Verdana" w:hAnsi="Verdana" w:cs="Verdana"/>
          <w:sz w:val="20"/>
          <w:szCs w:val="20"/>
        </w:rPr>
        <w:t xml:space="preserve">Powiat Wielicki nie przewiduje przy realizacji zadania wykazania wkładu rzeczowego Oferenta/Zleceniobiorcy. W związku z tym </w:t>
      </w:r>
      <w:r>
        <w:rPr>
          <w:rFonts w:ascii="Verdana" w:hAnsi="Verdana" w:cs="Verdana"/>
          <w:sz w:val="20"/>
          <w:szCs w:val="20"/>
        </w:rPr>
        <w:br/>
        <w:t xml:space="preserve">w cz. V.B pkt 3.2 oferty </w:t>
      </w:r>
      <w:r>
        <w:rPr>
          <w:rFonts w:ascii="Verdana" w:hAnsi="Verdana" w:cs="Verdana"/>
          <w:b/>
          <w:sz w:val="20"/>
          <w:szCs w:val="20"/>
        </w:rPr>
        <w:t xml:space="preserve"> nie należy uwzględniać wkładu rzeczowego pod rygorem odrzucenia oferty z przyczyn formalnych.</w:t>
      </w:r>
    </w:p>
    <w:p w:rsidR="001B65B4" w:rsidRDefault="0039155F">
      <w:pPr>
        <w:numPr>
          <w:ilvl w:val="0"/>
          <w:numId w:val="11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 Oferencie spoczywa obowiązek uregulowania i spełnienia wszystkich wymogów prawnych przy realizacji zadania, jak również pozyskania wszelkich koniecznych pozwoleń, ubezpieczeń lub zgody właścicieli/zarządców terenu. Dokumenty, </w:t>
      </w:r>
      <w:r>
        <w:rPr>
          <w:rFonts w:ascii="Verdana" w:hAnsi="Verdana" w:cs="Verdana"/>
          <w:sz w:val="20"/>
          <w:szCs w:val="20"/>
        </w:rPr>
        <w:br/>
        <w:t>o których mowa w zdaniu poprzednim należy dołączyć do składanej oferty. Oferent w całości odpowiada za prawidłow</w:t>
      </w:r>
      <w:r w:rsidR="006167E3">
        <w:rPr>
          <w:rFonts w:ascii="Verdana" w:hAnsi="Verdana" w:cs="Verdana"/>
          <w:sz w:val="20"/>
          <w:szCs w:val="20"/>
        </w:rPr>
        <w:t>ą</w:t>
      </w:r>
      <w:r>
        <w:rPr>
          <w:rFonts w:ascii="Verdana" w:hAnsi="Verdana" w:cs="Verdana"/>
          <w:sz w:val="20"/>
          <w:szCs w:val="20"/>
        </w:rPr>
        <w:t xml:space="preserve"> realizację zadania będącego przedmiotem wniosku o dofinansowanie w ramach niniejszego konkursu.</w:t>
      </w:r>
    </w:p>
    <w:p w:rsidR="001B65B4" w:rsidRDefault="0039155F">
      <w:pPr>
        <w:numPr>
          <w:ilvl w:val="0"/>
          <w:numId w:val="11"/>
        </w:numPr>
        <w:jc w:val="both"/>
      </w:pPr>
      <w:r>
        <w:rPr>
          <w:rFonts w:ascii="Verdana" w:hAnsi="Verdana" w:cs="Verdana"/>
          <w:sz w:val="20"/>
          <w:szCs w:val="20"/>
        </w:rPr>
        <w:t xml:space="preserve">Oferent zobowiązany jest do osiągnięcia przy realizacji zadania wskazanych w § 1 ust. 7 obligatoryjnych rezultatów we wskazanej wysokości. Nie wywiązanie się Oferenta z obowiązku wskazanego w poprzednim zdaniu może być przyczyną częściowego obniżenia </w:t>
      </w:r>
      <w:r w:rsidR="007F13F9">
        <w:rPr>
          <w:rFonts w:ascii="Verdana" w:hAnsi="Verdana" w:cs="Verdana"/>
          <w:sz w:val="20"/>
          <w:szCs w:val="20"/>
        </w:rPr>
        <w:t>wysokości</w:t>
      </w:r>
      <w:r>
        <w:rPr>
          <w:rFonts w:ascii="Verdana" w:hAnsi="Verdana" w:cs="Verdana"/>
          <w:sz w:val="20"/>
          <w:szCs w:val="20"/>
        </w:rPr>
        <w:t xml:space="preserve"> dotacji i będzie skutkować koniecznością proporcjonalnego zwrotu dotacji, rozumianej w świetle przepisów ustawy </w:t>
      </w:r>
      <w:r>
        <w:rPr>
          <w:rFonts w:ascii="Verdana" w:hAnsi="Verdana" w:cs="Verdana"/>
          <w:sz w:val="20"/>
          <w:szCs w:val="20"/>
        </w:rPr>
        <w:br/>
        <w:t>o finansach, jako dotacja</w:t>
      </w:r>
      <w:r w:rsidR="00C72BB5">
        <w:rPr>
          <w:rFonts w:ascii="Verdana" w:hAnsi="Verdana" w:cs="Verdana"/>
          <w:sz w:val="20"/>
          <w:szCs w:val="20"/>
        </w:rPr>
        <w:t xml:space="preserve"> pobrana w nadmiernej</w:t>
      </w:r>
      <w:r>
        <w:rPr>
          <w:rFonts w:ascii="Verdana" w:hAnsi="Verdana" w:cs="Verdana"/>
          <w:sz w:val="20"/>
          <w:szCs w:val="20"/>
        </w:rPr>
        <w:t>, wraz z należnymi odsetkami</w:t>
      </w:r>
      <w:r>
        <w:rPr>
          <w:rFonts w:ascii="Verdana" w:hAnsi="Verdana" w:cs="Verdana"/>
          <w:color w:val="0000FF"/>
          <w:sz w:val="20"/>
          <w:szCs w:val="20"/>
        </w:rPr>
        <w:t>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Kwalifikowalność kosztów</w:t>
      </w:r>
    </w:p>
    <w:p w:rsidR="001B65B4" w:rsidRDefault="0039155F">
      <w:pPr>
        <w:numPr>
          <w:ilvl w:val="0"/>
          <w:numId w:val="5"/>
        </w:numPr>
        <w:jc w:val="both"/>
      </w:pPr>
      <w:r>
        <w:rPr>
          <w:rFonts w:ascii="Verdana" w:hAnsi="Verdana" w:cs="Verdana"/>
          <w:b/>
          <w:sz w:val="20"/>
          <w:szCs w:val="20"/>
        </w:rPr>
        <w:t>Wydatki zostaną uznane za kwalifikowane</w:t>
      </w:r>
      <w:r>
        <w:rPr>
          <w:rFonts w:ascii="Verdana" w:hAnsi="Verdana" w:cs="Verdana"/>
          <w:sz w:val="20"/>
          <w:szCs w:val="20"/>
        </w:rPr>
        <w:t xml:space="preserve"> tylko wtedy, gdy:</w:t>
      </w:r>
    </w:p>
    <w:p w:rsidR="001B65B4" w:rsidRDefault="0039155F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są bezpośrednio związane i niezbędne do  realizowanego zadania,</w:t>
      </w:r>
    </w:p>
    <w:p w:rsidR="001B65B4" w:rsidRDefault="0039155F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są uwzględnione w zatwierdzonym budżecie zadania,</w:t>
      </w:r>
    </w:p>
    <w:p w:rsidR="001B65B4" w:rsidRDefault="00C72BB5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są</w:t>
      </w:r>
      <w:r w:rsidR="0039155F">
        <w:rPr>
          <w:rFonts w:ascii="Verdana" w:hAnsi="Verdana" w:cs="Verdana"/>
          <w:sz w:val="20"/>
          <w:szCs w:val="20"/>
        </w:rPr>
        <w:t xml:space="preserve"> racjonalnie skalkulowane na podstawie cen rynkowych,</w:t>
      </w:r>
    </w:p>
    <w:p w:rsidR="001B65B4" w:rsidRDefault="0039155F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zostały poniesione w okresie kwalifikowania wydatków, tj. w okresie realizacji zadania w sposób określony w umowie,</w:t>
      </w:r>
    </w:p>
    <w:p w:rsidR="001B65B4" w:rsidRDefault="0039155F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zostały faktycznie poniesione i prawidłowo udokumentowane właściwymi dowodami księgowymi oraz są prawidłowo odzwierciedlone w ewidencjo księgowej Oferenta.</w:t>
      </w:r>
    </w:p>
    <w:p w:rsidR="001B65B4" w:rsidRDefault="0039155F">
      <w:pPr>
        <w:numPr>
          <w:ilvl w:val="0"/>
          <w:numId w:val="5"/>
        </w:numPr>
        <w:jc w:val="both"/>
      </w:pPr>
      <w:r>
        <w:rPr>
          <w:rFonts w:ascii="Verdana" w:hAnsi="Verdana" w:cs="Verdana"/>
          <w:sz w:val="20"/>
          <w:szCs w:val="20"/>
        </w:rPr>
        <w:t>Pod pojęciem wydatku faktycznie poniesionego należy rozumieć wydatek rozumiany w znaczeniu kasowym tj. jako środki pieniężne z kasy lub rachunku bankowego Oferenta, za wyjątkiem wkładu osobowego.</w:t>
      </w:r>
    </w:p>
    <w:p w:rsidR="001B65B4" w:rsidRDefault="0039155F">
      <w:pPr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Do wydatków niekwalifikowan</w:t>
      </w:r>
      <w:r w:rsidR="006167E3">
        <w:rPr>
          <w:rFonts w:ascii="Verdana" w:hAnsi="Verdana" w:cs="Verdana"/>
          <w:b/>
          <w:sz w:val="20"/>
          <w:szCs w:val="20"/>
        </w:rPr>
        <w:t>y</w:t>
      </w:r>
      <w:r>
        <w:rPr>
          <w:rFonts w:ascii="Verdana" w:hAnsi="Verdana" w:cs="Verdana"/>
          <w:b/>
          <w:sz w:val="20"/>
          <w:szCs w:val="20"/>
        </w:rPr>
        <w:t>ch, które nie mogą być pokryte z dotacji zalicza się: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podatek od towarów i usług (VAT), jeśli może zostać odliczony w oparciu o ustawę z dnia 11 marca 2004 r. o podatku od towarów i usług,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zakup nieruchomości gruntowej, lokalowej, budowlanej,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leasing,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rezerwy na pokrycie przyszłych strat lub zobowiązań,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odsetki z tytułu niezapłaconych w terminie zobowiązań,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koszty kar i grzywien,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koszty procesów sądowych, 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nagrody, premie i inne formy bonifikaty finansowej dla osób zajmujących się realizacją zadania,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koszty obsługi konta bankowego, podatki i opłaty z wyłączeniem podatku dochodowego od osób fizycznych, składek na ubezpieczenie społeczne i zdrowotne, składek na Fundusz Pracy oraz Fundusz Gwarantowanych Świadczeń Pracowniczych,</w:t>
      </w:r>
    </w:p>
    <w:p w:rsidR="001B65B4" w:rsidRDefault="0039155F">
      <w:pPr>
        <w:numPr>
          <w:ilvl w:val="0"/>
          <w:numId w:val="5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Wydatki niekwalifikowane związane z realizacją zadania w całości ponosi Oferent.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6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Zasady konstruowania budżetu</w:t>
      </w:r>
    </w:p>
    <w:p w:rsidR="001B65B4" w:rsidRDefault="0039155F">
      <w:pPr>
        <w:numPr>
          <w:ilvl w:val="0"/>
          <w:numId w:val="2"/>
        </w:numPr>
        <w:tabs>
          <w:tab w:val="left" w:pos="720"/>
        </w:tabs>
        <w:ind w:left="720"/>
        <w:jc w:val="both"/>
      </w:pPr>
      <w:r>
        <w:rPr>
          <w:rFonts w:ascii="Verdana" w:hAnsi="Verdana" w:cs="Verdana"/>
          <w:sz w:val="20"/>
          <w:szCs w:val="20"/>
        </w:rPr>
        <w:t>Kosztorys zadania obejmuje przedstawienie kosztów  w podziale na: koszty realizacji działań i koszty administracyjne.</w:t>
      </w:r>
    </w:p>
    <w:p w:rsidR="001B65B4" w:rsidRDefault="0039155F">
      <w:pPr>
        <w:numPr>
          <w:ilvl w:val="0"/>
          <w:numId w:val="2"/>
        </w:numPr>
        <w:tabs>
          <w:tab w:val="left" w:pos="720"/>
        </w:tabs>
        <w:ind w:left="720"/>
        <w:jc w:val="both"/>
      </w:pPr>
      <w:r>
        <w:rPr>
          <w:rFonts w:ascii="Verdana" w:hAnsi="Verdana" w:cs="Verdana"/>
          <w:sz w:val="20"/>
          <w:szCs w:val="20"/>
          <w:u w:val="single"/>
        </w:rPr>
        <w:lastRenderedPageBreak/>
        <w:t>Koszty realizacji działań</w:t>
      </w:r>
      <w:r>
        <w:rPr>
          <w:rFonts w:ascii="Verdana" w:hAnsi="Verdana" w:cs="Verdana"/>
          <w:sz w:val="20"/>
          <w:szCs w:val="20"/>
        </w:rPr>
        <w:t xml:space="preserve"> – to koszty realizacji poszczególnych działań wykazanych w „Planie i harmonogramu działań”  (cz. III pkt 4 oferty „Opis zadania”), które Oferent zamierza realizować w ramach projektu, a które są bezpośrednio związane z danym zadaniem.</w:t>
      </w:r>
    </w:p>
    <w:p w:rsidR="001B65B4" w:rsidRDefault="0039155F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 xml:space="preserve">Koszty  administracyjne </w:t>
      </w:r>
      <w:r>
        <w:rPr>
          <w:rFonts w:ascii="Verdana" w:hAnsi="Verdana" w:cs="Verdana"/>
          <w:sz w:val="20"/>
          <w:szCs w:val="20"/>
        </w:rPr>
        <w:t>– stanowią te część kosztów Oferenta, które nie mogą być bezpośrednio (w całości)  przyporządkowane do konkretnego działania, ale które są niezbędne do jego realizacji. W szczególności, koszty te mogą obejmować częściowe pokrycie kosztów np.: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koszty zarządu projektem (koordynacja, obsługa księgowa i prawna zadania, nadzór i kontrola),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</w:pPr>
      <w:r>
        <w:rPr>
          <w:rFonts w:ascii="Verdana" w:hAnsi="Verdana" w:cs="Verdana"/>
          <w:sz w:val="20"/>
          <w:szCs w:val="20"/>
        </w:rPr>
        <w:t>opłaty administracyjne (np. opłata za najem powierzchni biurowych),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opłaty za energię elektryczną, cieplną, gazową, wodę i inne media,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usługi pocztowe, telefoniczne, internetowe,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</w:pPr>
      <w:r>
        <w:rPr>
          <w:rFonts w:ascii="Verdana" w:hAnsi="Verdana" w:cs="Verdana"/>
          <w:sz w:val="20"/>
          <w:szCs w:val="20"/>
        </w:rPr>
        <w:t>koszty materiałów biurowych i artykułów piśmienniczych, w tym także zużytych na potrzeby promocji przy realizacji zadania,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środki do utrzymania czystości pomieszczeń.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7</w:t>
      </w:r>
    </w:p>
    <w:p w:rsidR="001B65B4" w:rsidRDefault="0039155F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Terminy i warunki składania ofert</w:t>
      </w:r>
    </w:p>
    <w:p w:rsidR="001B65B4" w:rsidRDefault="0039155F">
      <w:pPr>
        <w:numPr>
          <w:ilvl w:val="0"/>
          <w:numId w:val="6"/>
        </w:numPr>
        <w:jc w:val="both"/>
      </w:pPr>
      <w:r>
        <w:rPr>
          <w:rFonts w:ascii="Verdana" w:hAnsi="Verdana" w:cs="Verdana"/>
          <w:sz w:val="20"/>
          <w:szCs w:val="20"/>
        </w:rPr>
        <w:t>Warunkiem ubiegania się o realizację zadania jest prawidłowe złożenie oferty na zasadach określonych w niniejszym Regulaminie.</w:t>
      </w:r>
    </w:p>
    <w:p w:rsidR="001B65B4" w:rsidRDefault="0039155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Oferta musi być złożona na </w:t>
      </w:r>
      <w:r w:rsidR="007F13F9">
        <w:rPr>
          <w:rFonts w:ascii="Verdana" w:hAnsi="Verdana" w:cs="Verdana"/>
          <w:sz w:val="20"/>
          <w:szCs w:val="20"/>
        </w:rPr>
        <w:t xml:space="preserve">formularzu określonym rozporządzeniem </w:t>
      </w:r>
      <w:r>
        <w:rPr>
          <w:rFonts w:ascii="Verdana" w:hAnsi="Verdana" w:cs="Verdana"/>
          <w:sz w:val="20"/>
          <w:szCs w:val="20"/>
        </w:rPr>
        <w:t xml:space="preserve">Przewodniczącego Komitetu do spraw Pożytku Publicznego z dnia 24 października 2018 r.  </w:t>
      </w:r>
      <w:r>
        <w:rPr>
          <w:rFonts w:ascii="Verdana" w:hAnsi="Verdana" w:cs="TimesNewRomanPS-BoldMT;Times Ne"/>
          <w:bCs/>
          <w:i/>
          <w:sz w:val="20"/>
        </w:rPr>
        <w:t>w sprawie wzorów ofert i ramowych wzorów umów dotyczących realizacji zadań publicznych oraz wzorów sprawozdań z wykonania tych zadań</w:t>
      </w:r>
      <w:r w:rsidR="006A5FB2">
        <w:rPr>
          <w:rFonts w:ascii="Verdana" w:hAnsi="Verdana" w:cs="TimesNewRomanPS-BoldMT;Times Ne"/>
          <w:bCs/>
          <w:i/>
          <w:sz w:val="20"/>
        </w:rPr>
        <w:t xml:space="preserve"> </w:t>
      </w:r>
      <w:r>
        <w:rPr>
          <w:rFonts w:ascii="Verdana" w:hAnsi="Verdana" w:cs="Verdana"/>
          <w:color w:val="0000FF"/>
          <w:sz w:val="20"/>
          <w:szCs w:val="20"/>
        </w:rPr>
        <w:t xml:space="preserve">(Dz.U. </w:t>
      </w:r>
      <w:r>
        <w:rPr>
          <w:rFonts w:ascii="Verdana" w:hAnsi="Verdana" w:cs="Verdana"/>
          <w:color w:val="0000FF"/>
          <w:sz w:val="20"/>
          <w:szCs w:val="20"/>
        </w:rPr>
        <w:br/>
        <w:t>z 2018 poz. 2057)</w:t>
      </w:r>
      <w:r w:rsidR="00C72BB5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AA3E68" w:rsidRPr="008653C8">
        <w:rPr>
          <w:rFonts w:ascii="Verdana" w:hAnsi="Verdana" w:cs="Verdana"/>
          <w:b/>
          <w:sz w:val="20"/>
          <w:szCs w:val="20"/>
        </w:rPr>
        <w:t>zgodn</w:t>
      </w:r>
      <w:r w:rsidR="008653C8">
        <w:rPr>
          <w:rFonts w:ascii="Verdana" w:hAnsi="Verdana" w:cs="Verdana"/>
          <w:b/>
          <w:sz w:val="20"/>
          <w:szCs w:val="20"/>
        </w:rPr>
        <w:t>ie</w:t>
      </w:r>
      <w:r w:rsidR="00AA3E68" w:rsidRPr="008653C8">
        <w:rPr>
          <w:rFonts w:ascii="Verdana" w:hAnsi="Verdana" w:cs="Verdana"/>
          <w:b/>
          <w:sz w:val="20"/>
          <w:szCs w:val="20"/>
        </w:rPr>
        <w:t xml:space="preserve"> ze w</w:t>
      </w:r>
      <w:r w:rsidRPr="008653C8">
        <w:rPr>
          <w:rFonts w:ascii="Verdana" w:hAnsi="Verdana" w:cs="Verdana"/>
          <w:b/>
          <w:sz w:val="20"/>
          <w:szCs w:val="20"/>
        </w:rPr>
        <w:t>z</w:t>
      </w:r>
      <w:r w:rsidR="00AA3E68" w:rsidRPr="008653C8">
        <w:rPr>
          <w:rFonts w:ascii="Verdana" w:hAnsi="Verdana" w:cs="Verdana"/>
          <w:b/>
          <w:sz w:val="20"/>
          <w:szCs w:val="20"/>
        </w:rPr>
        <w:t>orem</w:t>
      </w:r>
      <w:r w:rsidRPr="008653C8">
        <w:rPr>
          <w:rFonts w:ascii="Verdana" w:hAnsi="Verdana" w:cs="Verdana"/>
          <w:b/>
          <w:sz w:val="20"/>
          <w:szCs w:val="20"/>
        </w:rPr>
        <w:t xml:space="preserve"> oferty stanowi</w:t>
      </w:r>
      <w:r w:rsidR="00AA3E68" w:rsidRPr="008653C8">
        <w:rPr>
          <w:rFonts w:ascii="Verdana" w:hAnsi="Verdana" w:cs="Verdana"/>
          <w:b/>
          <w:sz w:val="20"/>
          <w:szCs w:val="20"/>
        </w:rPr>
        <w:t>ącym</w:t>
      </w:r>
      <w:r w:rsidR="007F13F9" w:rsidRPr="008653C8">
        <w:rPr>
          <w:rFonts w:ascii="Verdana" w:hAnsi="Verdana" w:cs="Verdana"/>
          <w:b/>
          <w:sz w:val="20"/>
          <w:szCs w:val="20"/>
        </w:rPr>
        <w:t xml:space="preserve"> załącznik nr 1 do niniejszego R</w:t>
      </w:r>
      <w:r w:rsidRPr="008653C8">
        <w:rPr>
          <w:rFonts w:ascii="Verdana" w:hAnsi="Verdana" w:cs="Verdana"/>
          <w:b/>
          <w:sz w:val="20"/>
          <w:szCs w:val="20"/>
        </w:rPr>
        <w:t>egulaminu.</w:t>
      </w:r>
    </w:p>
    <w:p w:rsidR="001B65B4" w:rsidRDefault="0039155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 oferty należy dołączyć kopię umowy lub statutu spółki potwierdzoną za zgodność z oryginałem – w przypadku, gdy Oferent jest spółką prawa handlowego, o której mowa w art. 3 ust. 3 pkt 4) ustawy o działalności pożytku publicznego</w:t>
      </w:r>
      <w:r w:rsidR="00E832F9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 i o wolontariacie.</w:t>
      </w:r>
    </w:p>
    <w:p w:rsidR="001B65B4" w:rsidRDefault="0039155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Oferent zobowiązany jest również dołączyć do oferty następujące dokumenty:</w:t>
      </w:r>
    </w:p>
    <w:p w:rsidR="001B65B4" w:rsidRDefault="0039155F">
      <w:pPr>
        <w:numPr>
          <w:ilvl w:val="0"/>
          <w:numId w:val="9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statut</w:t>
      </w:r>
      <w:r w:rsidR="00C72BB5">
        <w:rPr>
          <w:rStyle w:val="Odwoanieprzypisudolnego"/>
          <w:rFonts w:ascii="Verdana" w:hAnsi="Verdana" w:cs="Verdana"/>
          <w:sz w:val="20"/>
          <w:szCs w:val="20"/>
        </w:rPr>
        <w:footnoteReference w:id="2"/>
      </w:r>
      <w:r>
        <w:rPr>
          <w:rFonts w:ascii="Verdana" w:hAnsi="Verdana" w:cs="Verdana"/>
          <w:sz w:val="20"/>
          <w:szCs w:val="20"/>
        </w:rPr>
        <w:t>,</w:t>
      </w:r>
    </w:p>
    <w:p w:rsidR="001B65B4" w:rsidRDefault="0039155F">
      <w:pPr>
        <w:numPr>
          <w:ilvl w:val="0"/>
          <w:numId w:val="9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aktualny dokument stanowiący o podstawie działalności oferenta potwierdzający status prawny i umocowanie osób go reprezentujących:</w:t>
      </w:r>
    </w:p>
    <w:p w:rsidR="001B65B4" w:rsidRDefault="0039155F">
      <w:pPr>
        <w:numPr>
          <w:ilvl w:val="1"/>
          <w:numId w:val="9"/>
        </w:numPr>
        <w:tabs>
          <w:tab w:val="left" w:pos="1980"/>
        </w:tabs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przypadku stowarzyszeń, fundacji oraz spółdzielni socjalnych wydruk z Krajowego rejestru Sądowego,</w:t>
      </w:r>
    </w:p>
    <w:p w:rsidR="001B65B4" w:rsidRDefault="0039155F">
      <w:pPr>
        <w:numPr>
          <w:ilvl w:val="1"/>
          <w:numId w:val="9"/>
        </w:numPr>
        <w:tabs>
          <w:tab w:val="left" w:pos="1980"/>
        </w:tabs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przypadku osób kościelnych lub związków wyznaniowych – aktualne zaświadczenie o osobowości prawnej parafii/zakonu/związku wyznaniowego oraz aktualne upoważnienie dla proboszcza/przeora/innej właściwej osoby do reprezentowania parafii/zakonu/związku wyznaniowego i zaciągania zobowiązań finansowych zgodnie z załącznikiem nr 4 do Regulaminu,</w:t>
      </w:r>
    </w:p>
    <w:p w:rsidR="001B65B4" w:rsidRDefault="0039155F">
      <w:pPr>
        <w:numPr>
          <w:ilvl w:val="1"/>
          <w:numId w:val="9"/>
        </w:numPr>
        <w:tabs>
          <w:tab w:val="left" w:pos="1980"/>
        </w:tabs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przypadku innych podmiotów – inny dokument właściwy dla Oferenta.</w:t>
      </w:r>
    </w:p>
    <w:p w:rsidR="001B65B4" w:rsidRDefault="0039155F">
      <w:pPr>
        <w:numPr>
          <w:ilvl w:val="0"/>
          <w:numId w:val="9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inne dokumenty, jeżeli są niezbędne np.:</w:t>
      </w:r>
    </w:p>
    <w:p w:rsidR="001B65B4" w:rsidRDefault="0039155F">
      <w:pPr>
        <w:numPr>
          <w:ilvl w:val="2"/>
          <w:numId w:val="9"/>
        </w:numPr>
        <w:tabs>
          <w:tab w:val="left" w:pos="1980"/>
        </w:tabs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szczególne upoważnienie osób jeśli reprezentują Oferenta,</w:t>
      </w:r>
    </w:p>
    <w:p w:rsidR="001B65B4" w:rsidRDefault="0039155F">
      <w:pPr>
        <w:numPr>
          <w:ilvl w:val="2"/>
          <w:numId w:val="9"/>
        </w:numPr>
        <w:tabs>
          <w:tab w:val="left" w:pos="1980"/>
        </w:tabs>
        <w:ind w:left="1980"/>
        <w:jc w:val="both"/>
      </w:pPr>
      <w:r>
        <w:rPr>
          <w:rFonts w:ascii="Verdana" w:hAnsi="Verdana" w:cs="Verdana"/>
          <w:sz w:val="20"/>
          <w:szCs w:val="20"/>
        </w:rPr>
        <w:t>zgodę zarządu głównego Oferenta (na podstawie pełnomocnictwa rodzajowego udzielonego przez zarząd główny) – w przypadku, gdy ofertę składa terenowy oddział Oferenta nie posiadający osobowości prawnej,</w:t>
      </w:r>
    </w:p>
    <w:p w:rsidR="001B65B4" w:rsidRDefault="0039155F">
      <w:pPr>
        <w:numPr>
          <w:ilvl w:val="2"/>
          <w:numId w:val="9"/>
        </w:numPr>
        <w:tabs>
          <w:tab w:val="left" w:pos="1980"/>
        </w:tabs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umowę zawartą pomiędzy podmiotami składającymi ofertę wspólną – jeśli Oferenci składają ofertę wspólną, o której mowa w Rozdziale III ust. 5 ustawy o działalności pożytku publicznego i o wolontariacie.</w:t>
      </w:r>
    </w:p>
    <w:p w:rsidR="001B65B4" w:rsidRDefault="0039155F">
      <w:pPr>
        <w:numPr>
          <w:ilvl w:val="0"/>
          <w:numId w:val="9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Oferent, który jest w trakcie zmian władz lub zmian statutowych powinien złożyć kopię uchwały o zmianie statutu/zmianie osób upoważnionych do reprezentowania i zaciągania zobowiązań przez Oferenta wraz z kopią (pierwszej strony) wniosku o zmianę danych złożonego w KRS,</w:t>
      </w:r>
    </w:p>
    <w:p w:rsidR="001B65B4" w:rsidRDefault="0039155F">
      <w:pPr>
        <w:numPr>
          <w:ilvl w:val="0"/>
          <w:numId w:val="9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Oświadczenie o posiadanym rachunku bankowym wraz z podaniem jego numeru, na który zostanie przelana dotacja.</w:t>
      </w:r>
    </w:p>
    <w:p w:rsidR="001B65B4" w:rsidRDefault="00FB4706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39155F">
        <w:rPr>
          <w:rFonts w:ascii="Verdana" w:hAnsi="Verdana" w:cs="Verdana"/>
          <w:sz w:val="20"/>
          <w:szCs w:val="20"/>
        </w:rPr>
        <w:t>okumenty</w:t>
      </w:r>
      <w:r>
        <w:rPr>
          <w:rFonts w:ascii="Verdana" w:hAnsi="Verdana" w:cs="Verdana"/>
          <w:sz w:val="20"/>
          <w:szCs w:val="20"/>
        </w:rPr>
        <w:t>, o których mowa w ust. 4</w:t>
      </w:r>
      <w:r w:rsidR="0039155F">
        <w:rPr>
          <w:rFonts w:ascii="Verdana" w:hAnsi="Verdana" w:cs="Verdana"/>
          <w:sz w:val="20"/>
          <w:szCs w:val="20"/>
        </w:rPr>
        <w:t xml:space="preserve"> muszą spełniać wymogi ważności, tzn. muszą być podpisane przez osoby uprawniane. W przypadku dokumentów składanych w formie kserokopii, </w:t>
      </w:r>
      <w:r w:rsidR="0039155F">
        <w:rPr>
          <w:rFonts w:ascii="Verdana" w:hAnsi="Verdana" w:cs="Verdana"/>
          <w:b/>
          <w:sz w:val="20"/>
          <w:szCs w:val="20"/>
        </w:rPr>
        <w:t xml:space="preserve">każda strona dokumentu musi być potwierdzona za zgodność z </w:t>
      </w:r>
      <w:r w:rsidR="0039155F">
        <w:rPr>
          <w:rFonts w:ascii="Verdana" w:hAnsi="Verdana" w:cs="Verdana"/>
          <w:sz w:val="20"/>
          <w:szCs w:val="20"/>
        </w:rPr>
        <w:t xml:space="preserve">oryginałem i opatrzona pieczątką Oferenta oraz datą przez osoby uprawnione. Jeśli osoby uprawnione nie dysponują pieczątkami imiennymi, każda strona załącznika musi być podpisana pełnym imieniem </w:t>
      </w:r>
      <w:r w:rsidR="00677F5E">
        <w:rPr>
          <w:rFonts w:ascii="Verdana" w:hAnsi="Verdana" w:cs="Verdana"/>
          <w:sz w:val="20"/>
          <w:szCs w:val="20"/>
        </w:rPr>
        <w:br/>
      </w:r>
      <w:r w:rsidR="0039155F">
        <w:rPr>
          <w:rFonts w:ascii="Verdana" w:hAnsi="Verdana" w:cs="Verdana"/>
          <w:sz w:val="20"/>
          <w:szCs w:val="20"/>
        </w:rPr>
        <w:t>i nazwiskiem z zaznaczeniem p</w:t>
      </w:r>
      <w:r w:rsidR="00677F5E">
        <w:rPr>
          <w:rFonts w:ascii="Verdana" w:hAnsi="Verdana" w:cs="Verdana"/>
          <w:sz w:val="20"/>
          <w:szCs w:val="20"/>
        </w:rPr>
        <w:t xml:space="preserve">ełnionej funkcji. Jeżeli odpis </w:t>
      </w:r>
      <w:r w:rsidR="0039155F">
        <w:rPr>
          <w:rFonts w:ascii="Verdana" w:hAnsi="Verdana" w:cs="Verdana"/>
          <w:sz w:val="20"/>
          <w:szCs w:val="20"/>
        </w:rPr>
        <w:t xml:space="preserve">z KRS wydrukowany został ze strony </w:t>
      </w:r>
      <w:r w:rsidR="0039155F">
        <w:rPr>
          <w:rFonts w:ascii="Verdana" w:hAnsi="Verdana" w:cs="Verdana"/>
          <w:color w:val="0000FF"/>
          <w:sz w:val="20"/>
          <w:szCs w:val="20"/>
          <w:u w:val="single"/>
        </w:rPr>
        <w:t>https:/Ems.ms.gov.pl</w:t>
      </w:r>
      <w:r w:rsidR="0039155F">
        <w:rPr>
          <w:rFonts w:ascii="Verdana" w:hAnsi="Verdana" w:cs="Verdana"/>
          <w:sz w:val="20"/>
          <w:szCs w:val="20"/>
        </w:rPr>
        <w:t xml:space="preserve"> Oferent nie musi potwierdzać odpisu za zgodność z oryginałem.</w:t>
      </w:r>
    </w:p>
    <w:p w:rsidR="001B65B4" w:rsidRPr="00C55C67" w:rsidRDefault="008653C8">
      <w:pPr>
        <w:numPr>
          <w:ilvl w:val="0"/>
          <w:numId w:val="6"/>
        </w:numPr>
        <w:jc w:val="both"/>
      </w:pPr>
      <w:r w:rsidRPr="00C55C67">
        <w:rPr>
          <w:rFonts w:ascii="Verdana" w:hAnsi="Verdana" w:cs="Verdana"/>
          <w:b/>
          <w:sz w:val="20"/>
          <w:szCs w:val="20"/>
        </w:rPr>
        <w:t xml:space="preserve">Termin składania ofert: od </w:t>
      </w:r>
      <w:r w:rsidR="00157EC7">
        <w:rPr>
          <w:rFonts w:ascii="Verdana" w:hAnsi="Verdana" w:cs="Verdana"/>
          <w:b/>
          <w:sz w:val="20"/>
          <w:szCs w:val="20"/>
        </w:rPr>
        <w:t>10 marca</w:t>
      </w:r>
      <w:r w:rsidR="00A444F2" w:rsidRPr="00C55C67">
        <w:rPr>
          <w:rFonts w:ascii="Verdana" w:hAnsi="Verdana" w:cs="Verdana"/>
          <w:b/>
          <w:sz w:val="20"/>
          <w:szCs w:val="20"/>
        </w:rPr>
        <w:t xml:space="preserve"> </w:t>
      </w:r>
      <w:r w:rsidR="0039155F" w:rsidRPr="00C55C67">
        <w:rPr>
          <w:rFonts w:ascii="Verdana" w:hAnsi="Verdana" w:cs="Verdana"/>
          <w:b/>
          <w:sz w:val="20"/>
          <w:szCs w:val="20"/>
        </w:rPr>
        <w:t>202</w:t>
      </w:r>
      <w:r w:rsidR="00C72BB5" w:rsidRPr="00C55C67">
        <w:rPr>
          <w:rFonts w:ascii="Verdana" w:hAnsi="Verdana" w:cs="Verdana"/>
          <w:b/>
          <w:sz w:val="20"/>
          <w:szCs w:val="20"/>
        </w:rPr>
        <w:t>1</w:t>
      </w:r>
      <w:r w:rsidR="0039155F" w:rsidRPr="00C55C67">
        <w:rPr>
          <w:rFonts w:ascii="Verdana" w:hAnsi="Verdana" w:cs="Verdana"/>
          <w:b/>
          <w:sz w:val="20"/>
          <w:szCs w:val="20"/>
        </w:rPr>
        <w:t xml:space="preserve"> r.  do </w:t>
      </w:r>
      <w:r w:rsidR="00C55C67" w:rsidRPr="00C55C67">
        <w:rPr>
          <w:rFonts w:ascii="Verdana" w:hAnsi="Verdana" w:cs="Verdana"/>
          <w:b/>
          <w:sz w:val="20"/>
          <w:szCs w:val="20"/>
        </w:rPr>
        <w:t xml:space="preserve">22 </w:t>
      </w:r>
      <w:r w:rsidR="00157EC7">
        <w:rPr>
          <w:rFonts w:ascii="Verdana" w:hAnsi="Verdana" w:cs="Verdana"/>
          <w:b/>
          <w:sz w:val="20"/>
          <w:szCs w:val="20"/>
        </w:rPr>
        <w:t>marca</w:t>
      </w:r>
      <w:r w:rsidR="0039155F" w:rsidRPr="00C55C67">
        <w:rPr>
          <w:rFonts w:ascii="Verdana" w:hAnsi="Verdana" w:cs="Verdana"/>
          <w:b/>
          <w:sz w:val="20"/>
          <w:szCs w:val="20"/>
        </w:rPr>
        <w:t xml:space="preserve"> 202</w:t>
      </w:r>
      <w:r w:rsidR="00C72BB5" w:rsidRPr="00C55C67">
        <w:rPr>
          <w:rFonts w:ascii="Verdana" w:hAnsi="Verdana" w:cs="Verdana"/>
          <w:b/>
          <w:sz w:val="20"/>
          <w:szCs w:val="20"/>
        </w:rPr>
        <w:t>1</w:t>
      </w:r>
      <w:r w:rsidR="0039155F" w:rsidRPr="00C55C67">
        <w:rPr>
          <w:rFonts w:ascii="Verdana" w:hAnsi="Verdana" w:cs="Verdana"/>
          <w:b/>
          <w:sz w:val="20"/>
          <w:szCs w:val="20"/>
        </w:rPr>
        <w:t xml:space="preserve"> r.</w:t>
      </w:r>
    </w:p>
    <w:p w:rsidR="001B65B4" w:rsidRDefault="0039155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Oferty należy złożyć w sekretariacie Starostwa Powiatowego w Wieliczce, </w:t>
      </w:r>
      <w:r>
        <w:rPr>
          <w:rFonts w:ascii="Verdana" w:hAnsi="Verdana" w:cs="Verdana"/>
          <w:sz w:val="20"/>
          <w:szCs w:val="20"/>
        </w:rPr>
        <w:br/>
        <w:t>lub dostarczyć drogą pocztową na adres Starostwo Powiatowe w Wieliczce, 32-020 Wieliczka, Rynek Górny 2 z dopiskiem „</w:t>
      </w:r>
      <w:r w:rsidRPr="00C55C67">
        <w:rPr>
          <w:rFonts w:ascii="Verdana" w:hAnsi="Verdana" w:cs="Verdana"/>
          <w:color w:val="0000FF"/>
          <w:sz w:val="20"/>
          <w:szCs w:val="20"/>
        </w:rPr>
        <w:t xml:space="preserve">Otwarty konkurs ofert „Pszczoła </w:t>
      </w:r>
      <w:r w:rsidRPr="00C55C67">
        <w:rPr>
          <w:rFonts w:ascii="Verdana" w:hAnsi="Verdana" w:cs="Verdana"/>
          <w:color w:val="0000FF"/>
          <w:sz w:val="20"/>
          <w:szCs w:val="20"/>
        </w:rPr>
        <w:br/>
        <w:t>w Powiecie Wielickim</w:t>
      </w:r>
      <w:r w:rsidR="00DE566C" w:rsidRPr="00C55C67">
        <w:rPr>
          <w:rFonts w:ascii="Verdana" w:hAnsi="Verdana" w:cs="Verdana"/>
          <w:color w:val="0000FF"/>
          <w:sz w:val="20"/>
          <w:szCs w:val="20"/>
        </w:rPr>
        <w:t xml:space="preserve"> 202</w:t>
      </w:r>
      <w:r w:rsidR="00C72BB5" w:rsidRPr="00C55C67">
        <w:rPr>
          <w:rFonts w:ascii="Verdana" w:hAnsi="Verdana" w:cs="Verdana"/>
          <w:color w:val="0000FF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”.</w:t>
      </w:r>
    </w:p>
    <w:p w:rsidR="001B65B4" w:rsidRDefault="0039155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 terminowości złożenia oferty decyduje data jej wpływu do siedziby Starostwa Powiatowego w Wieliczce  potwierdzona pieczęcią wpływu.</w:t>
      </w:r>
    </w:p>
    <w:p w:rsidR="001B65B4" w:rsidRDefault="0039155F">
      <w:pPr>
        <w:numPr>
          <w:ilvl w:val="0"/>
          <w:numId w:val="6"/>
        </w:numPr>
        <w:jc w:val="both"/>
      </w:pPr>
      <w:r>
        <w:rPr>
          <w:rFonts w:ascii="Verdana" w:hAnsi="Verdana" w:cs="Verdana"/>
          <w:sz w:val="20"/>
          <w:szCs w:val="20"/>
        </w:rPr>
        <w:t>W przypadku składania przez Oferenta większej liczby ofert, dokumenty do oferty, wymienione w ust. 3 i 4. mogą być dołączone do jednej oferty. W kolejnych ofertach musi się znaleźć informacja, do której oferty zostały dołączone te dokumenty i dokumenty - pod rygorem odrzucenia ofert z przyczyn formalnych.</w:t>
      </w:r>
    </w:p>
    <w:p w:rsidR="001B65B4" w:rsidRDefault="0039155F">
      <w:pPr>
        <w:numPr>
          <w:ilvl w:val="0"/>
          <w:numId w:val="6"/>
        </w:numPr>
        <w:jc w:val="both"/>
      </w:pPr>
      <w:r>
        <w:rPr>
          <w:rFonts w:ascii="Verdana" w:hAnsi="Verdana" w:cs="Verdana"/>
          <w:sz w:val="20"/>
          <w:szCs w:val="20"/>
        </w:rPr>
        <w:t xml:space="preserve">Składając ofertę Oferent oświadcza, że zapoznał się z niniejszym Regulaminem otwartego konkursu ofert na realizację zadań publicznych Powiatu Wielickiego </w:t>
      </w:r>
      <w:r>
        <w:rPr>
          <w:rFonts w:ascii="Verdana" w:hAnsi="Verdana" w:cs="Verdana"/>
          <w:sz w:val="20"/>
          <w:szCs w:val="20"/>
        </w:rPr>
        <w:br/>
        <w:t xml:space="preserve">w dziedzinie ochrony środowiska i przyrody  pn. „Pszczoła w Powiecie Wielickim” oraz postanowieniami wynikającymi ze wzoru umowy, stanowiącego </w:t>
      </w:r>
      <w:r>
        <w:rPr>
          <w:rFonts w:ascii="Verdana" w:hAnsi="Verdana" w:cs="Verdana"/>
          <w:color w:val="0000FF"/>
          <w:sz w:val="20"/>
          <w:szCs w:val="20"/>
        </w:rPr>
        <w:t>załącznik nr 2</w:t>
      </w:r>
      <w:r>
        <w:rPr>
          <w:rFonts w:ascii="Verdana" w:hAnsi="Verdana" w:cs="Verdana"/>
          <w:sz w:val="20"/>
          <w:szCs w:val="20"/>
        </w:rPr>
        <w:t xml:space="preserve"> do niniejszego Regulaminu.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1B65B4" w:rsidRDefault="0039155F">
      <w:pPr>
        <w:ind w:left="720" w:hanging="54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Zasady, tryb i kryteria wyboru ofert</w:t>
      </w:r>
    </w:p>
    <w:p w:rsidR="001B65B4" w:rsidRDefault="0039155F" w:rsidP="00E832F9">
      <w:pPr>
        <w:tabs>
          <w:tab w:val="left" w:pos="2550"/>
        </w:tabs>
        <w:ind w:left="567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 Ocena formalna</w:t>
      </w:r>
    </w:p>
    <w:p w:rsidR="001B65B4" w:rsidRDefault="0039155F">
      <w:pPr>
        <w:numPr>
          <w:ilvl w:val="1"/>
          <w:numId w:val="8"/>
        </w:numPr>
        <w:tabs>
          <w:tab w:val="left" w:pos="720"/>
        </w:tabs>
        <w:ind w:left="720"/>
        <w:jc w:val="both"/>
      </w:pPr>
      <w:r>
        <w:rPr>
          <w:rFonts w:ascii="Verdana" w:hAnsi="Verdana" w:cs="Verdana"/>
          <w:sz w:val="20"/>
          <w:szCs w:val="20"/>
        </w:rPr>
        <w:t>Złożone oferty są rozpatrywane pod względem formalnym przez Wydział Edukacji, Sportu</w:t>
      </w:r>
      <w:r w:rsidR="00C72BB5">
        <w:rPr>
          <w:rFonts w:ascii="Verdana" w:hAnsi="Verdana" w:cs="Verdana"/>
          <w:sz w:val="20"/>
          <w:szCs w:val="20"/>
        </w:rPr>
        <w:t xml:space="preserve">, Promocji </w:t>
      </w:r>
      <w:r>
        <w:rPr>
          <w:rFonts w:ascii="Verdana" w:hAnsi="Verdana" w:cs="Verdana"/>
          <w:sz w:val="20"/>
          <w:szCs w:val="20"/>
        </w:rPr>
        <w:t xml:space="preserve"> i Zdrowia Starostwa Powiatowego w Wieliczce.</w:t>
      </w:r>
    </w:p>
    <w:p w:rsidR="001B65B4" w:rsidRDefault="0039155F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Ocena formalna polega na sprawdzeniu </w:t>
      </w:r>
      <w:r>
        <w:rPr>
          <w:rFonts w:ascii="Verdana" w:hAnsi="Verdana" w:cs="Verdana"/>
          <w:b/>
          <w:sz w:val="20"/>
          <w:szCs w:val="20"/>
        </w:rPr>
        <w:t>kompletności i prawidłowości oferty</w:t>
      </w:r>
      <w:r>
        <w:rPr>
          <w:rFonts w:ascii="Verdana" w:hAnsi="Verdana" w:cs="Verdana"/>
          <w:sz w:val="20"/>
          <w:szCs w:val="20"/>
        </w:rPr>
        <w:t>.</w:t>
      </w:r>
    </w:p>
    <w:p w:rsidR="001B65B4" w:rsidRDefault="0039155F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Oferta jest uznana za </w:t>
      </w:r>
      <w:r>
        <w:rPr>
          <w:rFonts w:ascii="Verdana" w:hAnsi="Verdana" w:cs="Verdana"/>
          <w:sz w:val="20"/>
          <w:szCs w:val="20"/>
          <w:u w:val="single"/>
        </w:rPr>
        <w:t>kompletną</w:t>
      </w:r>
      <w:r>
        <w:rPr>
          <w:rFonts w:ascii="Verdana" w:hAnsi="Verdana" w:cs="Verdana"/>
          <w:sz w:val="20"/>
          <w:szCs w:val="20"/>
        </w:rPr>
        <w:t xml:space="preserve"> jeżeli dołączone zostały 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wszystkie wymagane </w:t>
      </w:r>
      <w:r w:rsidR="008F6C23">
        <w:rPr>
          <w:rFonts w:ascii="Verdana" w:hAnsi="Verdana" w:cs="Verdana"/>
          <w:b/>
          <w:sz w:val="20"/>
          <w:szCs w:val="20"/>
          <w:u w:val="single"/>
        </w:rPr>
        <w:t xml:space="preserve">dokumenty </w:t>
      </w:r>
      <w:r>
        <w:rPr>
          <w:rFonts w:ascii="Verdana" w:hAnsi="Verdana" w:cs="Verdana"/>
          <w:b/>
          <w:sz w:val="20"/>
          <w:szCs w:val="20"/>
          <w:u w:val="single"/>
        </w:rPr>
        <w:t>wymienione w § 7</w:t>
      </w:r>
      <w:r w:rsidR="00DD7F4D">
        <w:rPr>
          <w:rFonts w:ascii="Verdana" w:hAnsi="Verdana" w:cs="Verdana"/>
          <w:b/>
          <w:sz w:val="20"/>
          <w:szCs w:val="20"/>
          <w:u w:val="single"/>
        </w:rPr>
        <w:t xml:space="preserve"> ust. 4</w:t>
      </w:r>
      <w:r>
        <w:rPr>
          <w:rFonts w:ascii="Verdana" w:hAnsi="Verdana" w:cs="Verdana"/>
          <w:b/>
          <w:sz w:val="20"/>
          <w:szCs w:val="20"/>
        </w:rPr>
        <w:t>.</w:t>
      </w:r>
    </w:p>
    <w:p w:rsidR="001B65B4" w:rsidRDefault="0039155F">
      <w:pPr>
        <w:numPr>
          <w:ilvl w:val="1"/>
          <w:numId w:val="8"/>
        </w:numPr>
        <w:tabs>
          <w:tab w:val="left" w:pos="720"/>
        </w:tabs>
        <w:ind w:left="720"/>
        <w:jc w:val="both"/>
      </w:pPr>
      <w:r>
        <w:rPr>
          <w:rFonts w:ascii="Verdana" w:hAnsi="Verdana" w:cs="Verdana"/>
          <w:sz w:val="20"/>
          <w:szCs w:val="20"/>
        </w:rPr>
        <w:t xml:space="preserve">Oferta jest uznana za </w:t>
      </w:r>
      <w:r>
        <w:rPr>
          <w:rFonts w:ascii="Verdana" w:hAnsi="Verdana" w:cs="Verdana"/>
          <w:sz w:val="20"/>
          <w:szCs w:val="20"/>
          <w:u w:val="single"/>
        </w:rPr>
        <w:t xml:space="preserve">prawidłową </w:t>
      </w:r>
      <w:r>
        <w:rPr>
          <w:rFonts w:ascii="Verdana" w:hAnsi="Verdana" w:cs="Verdana"/>
          <w:sz w:val="20"/>
          <w:szCs w:val="20"/>
        </w:rPr>
        <w:t>, gdy spełnia następujące kryteria: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080"/>
        </w:tabs>
        <w:ind w:left="1644" w:hanging="567"/>
        <w:jc w:val="both"/>
      </w:pPr>
      <w:r>
        <w:rPr>
          <w:rFonts w:ascii="Verdana" w:hAnsi="Verdana" w:cs="Verdana"/>
          <w:sz w:val="20"/>
          <w:szCs w:val="20"/>
        </w:rPr>
        <w:t>oferta jest złożona przez Oferenta uprawnionego do udziału w konkursie,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080"/>
        </w:tabs>
        <w:ind w:left="1644" w:hanging="567"/>
        <w:jc w:val="both"/>
      </w:pPr>
      <w:r>
        <w:rPr>
          <w:rFonts w:ascii="Verdana" w:hAnsi="Verdana" w:cs="Verdana"/>
          <w:sz w:val="20"/>
          <w:szCs w:val="20"/>
        </w:rPr>
        <w:t>oferta jest złożona na właściwym formularzu,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080"/>
        </w:tabs>
        <w:ind w:left="1644" w:hanging="567"/>
        <w:jc w:val="both"/>
      </w:pPr>
      <w:r>
        <w:rPr>
          <w:rFonts w:ascii="Verdana" w:hAnsi="Verdana" w:cs="Verdana"/>
          <w:sz w:val="20"/>
          <w:szCs w:val="20"/>
        </w:rPr>
        <w:t>oferta jest złożona w wyznaczonym terminie,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080"/>
        </w:tabs>
        <w:ind w:left="1644" w:hanging="567"/>
        <w:jc w:val="both"/>
      </w:pPr>
      <w:r>
        <w:rPr>
          <w:rFonts w:ascii="Verdana" w:hAnsi="Verdana" w:cs="Verdana"/>
          <w:sz w:val="20"/>
          <w:szCs w:val="20"/>
        </w:rPr>
        <w:t>zadanie określone w ofercie jest zgodne z celami i założeniami konkursu,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oferta realizacji zadania jest zgodna z działalnością statutową Oferenta (nieodpłatną lub odpłatna),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Oferent nie pobiera wpłat i opłat od adresatów zadania publicznego, jeśli nie prowadzi działalności odpłatnej w zakresie, w jakim jest realizowane zadanie publiczne,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termin realizacji zadania jest zgodny z terminem wyznaczonym </w:t>
      </w:r>
      <w:r>
        <w:rPr>
          <w:rFonts w:ascii="Verdana" w:hAnsi="Verdana" w:cs="Verdana"/>
          <w:sz w:val="20"/>
          <w:szCs w:val="20"/>
        </w:rPr>
        <w:br/>
        <w:t>w niniejszym regulaminie,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</w:pPr>
      <w:r>
        <w:rPr>
          <w:rFonts w:ascii="Verdana" w:hAnsi="Verdana" w:cs="Verdana"/>
          <w:sz w:val="20"/>
          <w:szCs w:val="20"/>
        </w:rPr>
        <w:t xml:space="preserve">kalkulacja przewidywanych kosztów w cz. V.A oferty „Zestawienie kosztów realizacji zadania” jest poprawna </w:t>
      </w:r>
      <w:r>
        <w:rPr>
          <w:rFonts w:ascii="Verdana" w:hAnsi="Verdana" w:cs="Verdana"/>
          <w:sz w:val="20"/>
          <w:szCs w:val="20"/>
          <w:u w:val="single"/>
        </w:rPr>
        <w:t>pod względem merytorycznym</w:t>
      </w:r>
      <w:r>
        <w:rPr>
          <w:rFonts w:ascii="Verdana" w:hAnsi="Verdana" w:cs="Verdana"/>
          <w:sz w:val="20"/>
          <w:szCs w:val="20"/>
        </w:rPr>
        <w:t xml:space="preserve">  tj. prawidłowe przyporządkowanie:</w:t>
      </w:r>
    </w:p>
    <w:p w:rsidR="001B65B4" w:rsidRDefault="0039155F">
      <w:pPr>
        <w:numPr>
          <w:ilvl w:val="1"/>
          <w:numId w:val="16"/>
        </w:numPr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działań z „planem i harmonogramem działań”, </w:t>
      </w:r>
    </w:p>
    <w:p w:rsidR="001B65B4" w:rsidRDefault="0039155F">
      <w:pPr>
        <w:numPr>
          <w:ilvl w:val="1"/>
          <w:numId w:val="16"/>
        </w:numPr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rodzaju kosztów do właściwego rodzaju kosztów (koszt realizacji działań lub koszty administracyjne), </w:t>
      </w:r>
      <w:r>
        <w:rPr>
          <w:rFonts w:ascii="Verdana" w:hAnsi="Verdana" w:cs="Verdana"/>
          <w:b/>
          <w:sz w:val="20"/>
          <w:szCs w:val="20"/>
        </w:rPr>
        <w:t xml:space="preserve">oraz </w:t>
      </w:r>
      <w:r>
        <w:rPr>
          <w:rFonts w:ascii="Verdana" w:hAnsi="Verdana" w:cs="Verdana"/>
          <w:sz w:val="20"/>
          <w:szCs w:val="20"/>
          <w:u w:val="single"/>
        </w:rPr>
        <w:t>pod względem  formalno-rachunkowym</w:t>
      </w:r>
      <w:r>
        <w:rPr>
          <w:rFonts w:ascii="Verdana" w:hAnsi="Verdana" w:cs="Verdana"/>
          <w:sz w:val="20"/>
          <w:szCs w:val="20"/>
        </w:rPr>
        <w:t xml:space="preserve"> tj. kalkulacja jest pełna i nie zawiera błędów rachunkowych,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kalkulacja przewidywanych kosztów w cz. V.B oferty  „Źródła finansowania kosztów realizacji zadania” jest prawidłowa i nie zawiera błędów rachunkowych,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</w:pPr>
      <w:r>
        <w:rPr>
          <w:rFonts w:ascii="Verdana" w:hAnsi="Verdana" w:cs="Verdana"/>
          <w:sz w:val="20"/>
          <w:szCs w:val="20"/>
        </w:rPr>
        <w:t>wszystkie pola oferty są wypełnione (w tym zaznaczone oświadczenia pod ofertą cz. VII „Oświadczenia” w pkt 3-5),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</w:pPr>
      <w:r>
        <w:rPr>
          <w:rFonts w:ascii="Verdana" w:hAnsi="Verdana" w:cs="Verdana"/>
          <w:sz w:val="20"/>
          <w:szCs w:val="20"/>
        </w:rPr>
        <w:t>oferta  wraz z załącznikami jest podpisana przez osoby uprawnione do zaciągania zobowiązań finansowych w imieniu Oferenta, podpisy są czytelne i oferta jest opatrzona wymaganymi pieczątkami i dat</w:t>
      </w:r>
      <w:r w:rsidR="0071682A">
        <w:rPr>
          <w:rFonts w:ascii="Verdana" w:hAnsi="Verdana" w:cs="Verdana"/>
          <w:sz w:val="20"/>
          <w:szCs w:val="20"/>
        </w:rPr>
        <w:t>ą</w:t>
      </w:r>
      <w:r>
        <w:rPr>
          <w:rFonts w:ascii="Verdana" w:hAnsi="Verdana" w:cs="Verdana"/>
          <w:sz w:val="20"/>
          <w:szCs w:val="20"/>
        </w:rPr>
        <w:t>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</w:pPr>
      <w:r>
        <w:rPr>
          <w:rFonts w:ascii="Verdana" w:hAnsi="Verdana" w:cs="Verdana"/>
          <w:sz w:val="20"/>
          <w:szCs w:val="20"/>
        </w:rPr>
        <w:t>Oferent w „Planie i harmonogramie działań” uwzględnił zapis o złożeniu sprawozdania w terminie 30 dni liczonym po zakończeniu terminu realizacji zleconego zadania.</w:t>
      </w:r>
    </w:p>
    <w:p w:rsidR="001B65B4" w:rsidRDefault="0039155F" w:rsidP="00B074B1">
      <w:pPr>
        <w:numPr>
          <w:ilvl w:val="1"/>
          <w:numId w:val="8"/>
        </w:numPr>
        <w:tabs>
          <w:tab w:val="left" w:pos="720"/>
        </w:tabs>
        <w:ind w:left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Oferenci, których oferty nie spełniają wymogów formalnych określonych w ust. 3, </w:t>
      </w:r>
      <w:r w:rsidR="00B074B1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w ust. 4 pkt 10) –</w:t>
      </w:r>
      <w:r w:rsidR="0071682A">
        <w:rPr>
          <w:rFonts w:ascii="Verdana" w:hAnsi="Verdana" w:cs="Verdana"/>
          <w:sz w:val="20"/>
          <w:szCs w:val="20"/>
        </w:rPr>
        <w:t xml:space="preserve"> nie wszystkie </w:t>
      </w:r>
      <w:r w:rsidR="00DE566C">
        <w:rPr>
          <w:rFonts w:ascii="Verdana" w:hAnsi="Verdana" w:cs="Verdana"/>
          <w:sz w:val="20"/>
          <w:szCs w:val="20"/>
        </w:rPr>
        <w:t xml:space="preserve">pola </w:t>
      </w:r>
      <w:r w:rsidR="0071682A">
        <w:rPr>
          <w:rFonts w:ascii="Verdana" w:hAnsi="Verdana" w:cs="Verdana"/>
          <w:sz w:val="20"/>
          <w:szCs w:val="20"/>
        </w:rPr>
        <w:t>oferty są wypełnione (w tym nie zaznaczone oświadczenia pod ofertą w cz. VII „</w:t>
      </w:r>
      <w:r w:rsidR="0071682A" w:rsidRPr="0071682A">
        <w:rPr>
          <w:rFonts w:ascii="Verdana" w:hAnsi="Verdana" w:cs="Verdana"/>
          <w:i/>
          <w:sz w:val="20"/>
          <w:szCs w:val="20"/>
        </w:rPr>
        <w:t>Oświadczenia”</w:t>
      </w:r>
      <w:r w:rsidR="0071682A">
        <w:rPr>
          <w:rFonts w:ascii="Verdana" w:hAnsi="Verdana" w:cs="Verdana"/>
          <w:sz w:val="20"/>
          <w:szCs w:val="20"/>
        </w:rPr>
        <w:t xml:space="preserve"> w pkt. 3-5)</w:t>
      </w:r>
      <w:r>
        <w:rPr>
          <w:rFonts w:ascii="Verdana" w:hAnsi="Verdana" w:cs="Verdana"/>
          <w:sz w:val="20"/>
          <w:szCs w:val="20"/>
        </w:rPr>
        <w:t xml:space="preserve">, pkt  11) – </w:t>
      </w:r>
      <w:r w:rsidR="0071682A">
        <w:rPr>
          <w:rFonts w:ascii="Verdana" w:hAnsi="Verdana" w:cs="Verdana"/>
          <w:sz w:val="20"/>
          <w:szCs w:val="20"/>
        </w:rPr>
        <w:t>oferta wraz z załącznikami nie jest podpisana przez osoby uprawnione do zaciągania zobowiązań finansowych w imieniu Oferenta, podpisy nie są czytelne, oferta nie jest opatrzona wymaganymi pieczątkami i datą</w:t>
      </w:r>
      <w:r>
        <w:rPr>
          <w:rFonts w:ascii="Verdana" w:hAnsi="Verdana" w:cs="Verdana"/>
          <w:sz w:val="20"/>
          <w:szCs w:val="20"/>
        </w:rPr>
        <w:t xml:space="preserve">, pkt 12) – brak lub nieprawidłowo określony termin złożenia sprawozdania – zostaną niezwłocznie wezwani drogą elektroniczną lub telefoniczną do uzupełnienia braków </w:t>
      </w:r>
      <w:r>
        <w:rPr>
          <w:rFonts w:ascii="Verdana" w:hAnsi="Verdana" w:cs="Verdana"/>
          <w:sz w:val="20"/>
          <w:szCs w:val="20"/>
          <w:u w:val="single"/>
        </w:rPr>
        <w:t>w terminie 5 dni roboczych od daty powiadomienia</w:t>
      </w:r>
      <w:r>
        <w:rPr>
          <w:rFonts w:ascii="Verdana" w:hAnsi="Verdana" w:cs="Verdana"/>
          <w:sz w:val="20"/>
          <w:szCs w:val="20"/>
        </w:rPr>
        <w:t>. Oferty, które nie zo</w:t>
      </w:r>
      <w:r w:rsidR="00B074B1">
        <w:rPr>
          <w:rFonts w:ascii="Verdana" w:hAnsi="Verdana" w:cs="Verdana"/>
          <w:sz w:val="20"/>
          <w:szCs w:val="20"/>
        </w:rPr>
        <w:t xml:space="preserve">staną uzupełnione (poprawione) </w:t>
      </w:r>
      <w:r>
        <w:rPr>
          <w:rFonts w:ascii="Verdana" w:hAnsi="Verdana" w:cs="Verdana"/>
          <w:sz w:val="20"/>
          <w:szCs w:val="20"/>
        </w:rPr>
        <w:t xml:space="preserve">w wyznaczonym terminie zostaną ostatecznie odrzucone z przyczyn formalnych. </w:t>
      </w:r>
    </w:p>
    <w:p w:rsidR="001B65B4" w:rsidRDefault="001B65B4">
      <w:pPr>
        <w:ind w:left="360"/>
        <w:jc w:val="both"/>
        <w:rPr>
          <w:rFonts w:ascii="Verdana" w:hAnsi="Verdana" w:cs="Verdana"/>
          <w:sz w:val="20"/>
          <w:szCs w:val="20"/>
        </w:rPr>
      </w:pPr>
    </w:p>
    <w:p w:rsidR="001B65B4" w:rsidRDefault="0039155F" w:rsidP="00264D7C">
      <w:pPr>
        <w:tabs>
          <w:tab w:val="left" w:pos="0"/>
        </w:tabs>
        <w:ind w:left="567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II. Ocena merytoryczna</w:t>
      </w:r>
    </w:p>
    <w:p w:rsidR="001B65B4" w:rsidRDefault="0039155F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Zarząd Powiatu Wielickiego, ogłaszając otwarty konkurs ofert, w celu zaopiniowania złożonych </w:t>
      </w:r>
      <w:r w:rsidR="00C72BB5">
        <w:rPr>
          <w:rFonts w:ascii="Verdana" w:hAnsi="Verdana" w:cs="Verdana"/>
          <w:sz w:val="20"/>
          <w:szCs w:val="20"/>
        </w:rPr>
        <w:t>ofert, powoła w drodze uchwały k</w:t>
      </w:r>
      <w:r>
        <w:rPr>
          <w:rFonts w:ascii="Verdana" w:hAnsi="Verdana" w:cs="Verdana"/>
          <w:sz w:val="20"/>
          <w:szCs w:val="20"/>
        </w:rPr>
        <w:t>omisję konkursową.</w:t>
      </w:r>
    </w:p>
    <w:p w:rsidR="001B65B4" w:rsidRDefault="0039155F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Oferty rozpatrzone pod względem formalnym przekazane zostaną do zaopiniowania przez </w:t>
      </w:r>
      <w:r w:rsidR="00C72BB5"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z w:val="20"/>
          <w:szCs w:val="20"/>
        </w:rPr>
        <w:t>omisję konkursową, która dokona oceny merytorycznej według niżej przedstawionych kryteriów i przedstawi Zarządowi Powiatu Wielickiego wykaz ofert rekomendowanych do uzyskania dotacji oraz wykaz ofert, którym nie udziela rekomendacji do otrzymania dotacji.</w:t>
      </w:r>
    </w:p>
    <w:p w:rsidR="001B65B4" w:rsidRDefault="0039155F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Komisja konkursowa ma prawo do wezwania Oferenta do złożenia dodatkowych wyjaśnień i uzupełnień oferty, w przypadkach wskazanych w niniejszym Regulaminie.</w:t>
      </w:r>
    </w:p>
    <w:p w:rsidR="001B65B4" w:rsidRDefault="00C72BB5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skład k</w:t>
      </w:r>
      <w:r w:rsidR="0039155F">
        <w:rPr>
          <w:rFonts w:ascii="Verdana" w:hAnsi="Verdana" w:cs="Verdana"/>
          <w:sz w:val="20"/>
          <w:szCs w:val="20"/>
        </w:rPr>
        <w:t>omisji konkursowej</w:t>
      </w:r>
      <w:r w:rsidR="00DE566C">
        <w:rPr>
          <w:rFonts w:ascii="Verdana" w:hAnsi="Verdana" w:cs="Verdana"/>
          <w:sz w:val="20"/>
          <w:szCs w:val="20"/>
        </w:rPr>
        <w:t>,</w:t>
      </w:r>
      <w:r w:rsidR="0039155F">
        <w:rPr>
          <w:rFonts w:ascii="Verdana" w:hAnsi="Verdana" w:cs="Verdana"/>
          <w:sz w:val="20"/>
          <w:szCs w:val="20"/>
        </w:rPr>
        <w:t xml:space="preserve"> zgodnie z art. 15 ust. 2 lit. d ustawy o pożytku, wejdą osoby wskazane przez organizacje pozarządowe (z wyłączeniem osób wskazanych przez organizacje pozarządowe biorące udział w konkursie)</w:t>
      </w:r>
      <w:r w:rsidR="0039155F">
        <w:rPr>
          <w:rFonts w:ascii="Verdana" w:hAnsi="Verdana" w:cs="Arial"/>
          <w:sz w:val="20"/>
          <w:szCs w:val="20"/>
        </w:rPr>
        <w:t xml:space="preserve">, które zostaną wybrane </w:t>
      </w:r>
      <w:r w:rsidR="0039155F">
        <w:rPr>
          <w:rFonts w:ascii="Verdana" w:hAnsi="Verdana" w:cs="Verdana"/>
          <w:sz w:val="20"/>
          <w:szCs w:val="20"/>
        </w:rPr>
        <w:t>przez Zarząd Powiatu Wielickiego na podstawie deklaracji zgłoszeniowych znajdujących się w ewidencji w Wydziale Edukacji, Sportu</w:t>
      </w:r>
      <w:r>
        <w:rPr>
          <w:rFonts w:ascii="Verdana" w:hAnsi="Verdana" w:cs="Verdana"/>
          <w:sz w:val="20"/>
          <w:szCs w:val="20"/>
        </w:rPr>
        <w:t>, Promocji</w:t>
      </w:r>
      <w:r w:rsidR="0039155F">
        <w:rPr>
          <w:rFonts w:ascii="Verdana" w:hAnsi="Verdana" w:cs="Verdana"/>
          <w:sz w:val="20"/>
          <w:szCs w:val="20"/>
        </w:rPr>
        <w:t xml:space="preserve"> i</w:t>
      </w:r>
      <w:r w:rsidR="0071682A">
        <w:rPr>
          <w:rFonts w:ascii="Verdana" w:hAnsi="Verdana" w:cs="Verdana"/>
          <w:sz w:val="20"/>
          <w:szCs w:val="20"/>
        </w:rPr>
        <w:t xml:space="preserve"> Zdrowia Starostwa Powiatowego </w:t>
      </w:r>
      <w:r w:rsidR="0039155F">
        <w:rPr>
          <w:rFonts w:ascii="Verdana" w:hAnsi="Verdana" w:cs="Verdana"/>
          <w:sz w:val="20"/>
          <w:szCs w:val="20"/>
        </w:rPr>
        <w:t>w Wieliczce.</w:t>
      </w:r>
    </w:p>
    <w:p w:rsidR="001B65B4" w:rsidRDefault="0039155F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UniversPro-Roman;Times New Roma" w:hAnsi="Verdana" w:cs="Verdana"/>
          <w:sz w:val="20"/>
          <w:szCs w:val="20"/>
        </w:rPr>
        <w:t xml:space="preserve">Komisja konkursowa składać się będzie z  osób wskazanych przez organizacje pozarządowe </w:t>
      </w:r>
      <w:r>
        <w:rPr>
          <w:rFonts w:ascii="Verdana" w:hAnsi="Verdana" w:cs="Verdana"/>
          <w:sz w:val="20"/>
          <w:szCs w:val="20"/>
        </w:rPr>
        <w:t xml:space="preserve">oraz </w:t>
      </w:r>
      <w:r>
        <w:rPr>
          <w:rFonts w:ascii="Verdana" w:hAnsi="Verdana" w:cs="Arial"/>
          <w:sz w:val="20"/>
          <w:szCs w:val="20"/>
        </w:rPr>
        <w:t>osób będących przedstawicielami Zarządu Powiatu Wielickiego.</w:t>
      </w:r>
    </w:p>
    <w:p w:rsidR="001B65B4" w:rsidRDefault="00C72BB5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skład k</w:t>
      </w:r>
      <w:r w:rsidR="0039155F">
        <w:rPr>
          <w:rFonts w:ascii="Verdana" w:hAnsi="Verdana" w:cs="Verdana"/>
          <w:sz w:val="20"/>
          <w:szCs w:val="20"/>
        </w:rPr>
        <w:t>omisji konkursowej mogą zostać dodatkowo powołani z głosem doradczym eksperci, którzy:</w:t>
      </w:r>
    </w:p>
    <w:p w:rsidR="001B65B4" w:rsidRDefault="0039155F">
      <w:pPr>
        <w:numPr>
          <w:ilvl w:val="1"/>
          <w:numId w:val="13"/>
        </w:numPr>
        <w:tabs>
          <w:tab w:val="left" w:pos="900"/>
        </w:tabs>
        <w:suppressAutoHyphens/>
        <w:ind w:left="90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okresie trzech lat od daty wszczęcia procedury konkursowej nie pozostawali </w:t>
      </w:r>
      <w:r>
        <w:rPr>
          <w:rFonts w:ascii="Verdana" w:hAnsi="Verdana" w:cs="Verdana"/>
          <w:sz w:val="20"/>
          <w:szCs w:val="20"/>
        </w:rPr>
        <w:br/>
        <w:t>w stosunku pracy lub zlecenia z Oferentem oraz nie byli członkami władz któregokolwiek Oferenta, oraz</w:t>
      </w:r>
    </w:p>
    <w:p w:rsidR="001B65B4" w:rsidRDefault="0039155F">
      <w:pPr>
        <w:numPr>
          <w:ilvl w:val="1"/>
          <w:numId w:val="13"/>
        </w:numPr>
        <w:tabs>
          <w:tab w:val="left" w:pos="900"/>
        </w:tabs>
        <w:suppressAutoHyphens/>
        <w:ind w:left="90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nie pozostają wobec Oferentów biorących udział w konkursie </w:t>
      </w:r>
      <w:r>
        <w:rPr>
          <w:rFonts w:ascii="Verdana" w:hAnsi="Verdana" w:cs="Verdana"/>
          <w:sz w:val="20"/>
          <w:szCs w:val="20"/>
        </w:rPr>
        <w:br/>
        <w:t xml:space="preserve">w stosunku prawnym lub faktycznym, który mógłby budzić uzasadnione wątpliwości, co do ich bezstronności.  </w:t>
      </w:r>
    </w:p>
    <w:p w:rsidR="001B65B4" w:rsidRDefault="0039155F">
      <w:pPr>
        <w:numPr>
          <w:ilvl w:val="0"/>
          <w:numId w:val="7"/>
        </w:num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Członkowie </w:t>
      </w:r>
      <w:r w:rsidR="00C72BB5"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z w:val="20"/>
          <w:szCs w:val="20"/>
        </w:rPr>
        <w:t xml:space="preserve">omisji konkursowej, w celu uniknięcia uzasadnionych wątpliwości, </w:t>
      </w:r>
      <w:r>
        <w:rPr>
          <w:rFonts w:ascii="Verdana" w:hAnsi="Verdana" w:cs="Verdana"/>
          <w:sz w:val="20"/>
          <w:szCs w:val="20"/>
        </w:rPr>
        <w:br/>
        <w:t>co do ich bezstronności, przed przystąpieniem do oceny złożonych ofert otrzymają do wypełnienia deklaracje udziału oraz wykaz organizacji/podmiotów, które złożyły oferty w konkursie.</w:t>
      </w:r>
    </w:p>
    <w:p w:rsidR="001B65B4" w:rsidRDefault="0039155F">
      <w:pPr>
        <w:numPr>
          <w:ilvl w:val="0"/>
          <w:numId w:val="7"/>
        </w:num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Komisja konkursowa może korzystać z pomocy osób posiadających specjalistyczną wiedzę z dziedziny obejmującej zakres zadań publicznych, których konkurs dotyczy. Osoby takie mogą uczestniczyć w pracach komisji z głosem doradczym oraz wydawać opinie w sprawie złożonych ofert.</w:t>
      </w:r>
    </w:p>
    <w:p w:rsidR="001B65B4" w:rsidRDefault="00814EF3">
      <w:pPr>
        <w:numPr>
          <w:ilvl w:val="0"/>
          <w:numId w:val="7"/>
        </w:num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Udział w pracach k</w:t>
      </w:r>
      <w:r w:rsidR="0039155F">
        <w:rPr>
          <w:rFonts w:ascii="Verdana" w:hAnsi="Verdana" w:cs="Verdana"/>
          <w:sz w:val="20"/>
          <w:szCs w:val="20"/>
        </w:rPr>
        <w:t xml:space="preserve">omisji konkursowej jest nieodpłatny i za udział w posiedzeniu komisji jej członkom nie przysługuje zwrot kosztów podróży. </w:t>
      </w:r>
    </w:p>
    <w:p w:rsidR="001B65B4" w:rsidRDefault="0039155F">
      <w:pPr>
        <w:numPr>
          <w:ilvl w:val="0"/>
          <w:numId w:val="7"/>
        </w:num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Komisja konkursowa zakończy działalność w dniu rozstrzygnięcia konkursu bez konieczności podejmowania odrębnej uchwały w tym przedmiocie.</w:t>
      </w:r>
    </w:p>
    <w:p w:rsidR="001B65B4" w:rsidRDefault="0039155F">
      <w:pPr>
        <w:numPr>
          <w:ilvl w:val="0"/>
          <w:numId w:val="7"/>
        </w:num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UniversPro-Roman;Times New Roma" w:hAnsi="Verdana" w:cs="UniversPro-Roman;Times New Roma"/>
          <w:sz w:val="20"/>
          <w:szCs w:val="20"/>
        </w:rPr>
        <w:t>Komisja konkursowa, na podstawie art. 15 ust. 2 lit. d ustawy o pożytku, może działać bez udziału osób wskazanych przez organizacje pozarządowe, jeżeli:</w:t>
      </w:r>
    </w:p>
    <w:p w:rsidR="001B65B4" w:rsidRDefault="0039155F">
      <w:pPr>
        <w:autoSpaceDE w:val="0"/>
        <w:ind w:left="900" w:hanging="360"/>
        <w:jc w:val="both"/>
        <w:rPr>
          <w:rFonts w:ascii="Verdana" w:eastAsia="UniversPro-Roman;Times New Roma" w:hAnsi="Verdana" w:cs="UniversPro-Roman;Times New Roma"/>
          <w:sz w:val="20"/>
          <w:szCs w:val="20"/>
        </w:rPr>
      </w:pPr>
      <w:r>
        <w:rPr>
          <w:rFonts w:ascii="Verdana" w:eastAsia="UniversPro-Roman;Times New Roma" w:hAnsi="Verdana" w:cs="UniversPro-Roman;Times New Roma"/>
          <w:sz w:val="20"/>
          <w:szCs w:val="20"/>
        </w:rPr>
        <w:t>1) żadna organizacja pozarządowa nie wskaże osób do składu komisji konkursowej, lub</w:t>
      </w:r>
    </w:p>
    <w:p w:rsidR="001B65B4" w:rsidRDefault="0039155F">
      <w:pPr>
        <w:autoSpaceDE w:val="0"/>
        <w:ind w:left="900" w:hanging="360"/>
        <w:jc w:val="both"/>
        <w:rPr>
          <w:rFonts w:ascii="Verdana" w:eastAsia="UniversPro-Roman;Times New Roma" w:hAnsi="Verdana" w:cs="UniversPro-Roman;Times New Roma"/>
          <w:sz w:val="20"/>
          <w:szCs w:val="20"/>
        </w:rPr>
      </w:pPr>
      <w:r>
        <w:rPr>
          <w:rFonts w:ascii="Verdana" w:eastAsia="UniversPro-Roman;Times New Roma" w:hAnsi="Verdana" w:cs="UniversPro-Roman;Times New Roma"/>
          <w:sz w:val="20"/>
          <w:szCs w:val="20"/>
        </w:rPr>
        <w:t>2)  wskazane osoby nie wezmą udziału w pracach komisji konkursowej, lub</w:t>
      </w:r>
    </w:p>
    <w:p w:rsidR="001B65B4" w:rsidRDefault="0039155F">
      <w:pPr>
        <w:autoSpaceDE w:val="0"/>
        <w:ind w:left="900" w:hanging="360"/>
        <w:jc w:val="both"/>
      </w:pPr>
      <w:r>
        <w:rPr>
          <w:rFonts w:ascii="Verdana" w:eastAsia="UniversPro-Roman;Times New Roma" w:hAnsi="Verdana" w:cs="UniversPro-Roman;Times New Roma"/>
          <w:sz w:val="20"/>
          <w:szCs w:val="20"/>
        </w:rPr>
        <w:t xml:space="preserve">3) wszystkie powołane w skład komisji osoby podlegać będą wyłączeniu na postawie ust. 3 i na podstawie </w:t>
      </w:r>
      <w:r>
        <w:rPr>
          <w:rFonts w:ascii="Verdana" w:hAnsi="Verdana" w:cs="Arial"/>
          <w:sz w:val="20"/>
          <w:szCs w:val="20"/>
        </w:rPr>
        <w:t xml:space="preserve">art. 24 ustawy z dnia 14 czerwca 1960 r. – </w:t>
      </w:r>
      <w:r>
        <w:rPr>
          <w:rFonts w:ascii="Verdana" w:hAnsi="Verdana" w:cs="Arial"/>
          <w:i/>
          <w:sz w:val="20"/>
          <w:szCs w:val="20"/>
        </w:rPr>
        <w:t>Kodeks postępowania administracyjnego</w:t>
      </w:r>
      <w:r>
        <w:rPr>
          <w:rFonts w:ascii="Verdana" w:hAnsi="Verdana" w:cs="Arial"/>
          <w:sz w:val="20"/>
          <w:szCs w:val="20"/>
        </w:rPr>
        <w:t xml:space="preserve"> (t.j. Dz. U. 2018 r. poz. 2096).</w:t>
      </w:r>
    </w:p>
    <w:p w:rsidR="001B65B4" w:rsidRDefault="0039155F">
      <w:pPr>
        <w:numPr>
          <w:ilvl w:val="0"/>
          <w:numId w:val="7"/>
        </w:numPr>
        <w:autoSpaceDE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Komisja konkursowa, przy ocenie merytorycznej stosować będzie następujące kryteria:</w:t>
      </w:r>
    </w:p>
    <w:tbl>
      <w:tblPr>
        <w:tblW w:w="9222" w:type="dxa"/>
        <w:tblInd w:w="-113" w:type="dxa"/>
        <w:tblLook w:val="04A0" w:firstRow="1" w:lastRow="0" w:firstColumn="1" w:lastColumn="0" w:noHBand="0" w:noVBand="1"/>
      </w:tblPr>
      <w:tblGrid>
        <w:gridCol w:w="6588"/>
        <w:gridCol w:w="2634"/>
      </w:tblGrid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KRYTERIUM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ILOŚĆ PUNKTÓW</w:t>
            </w:r>
          </w:p>
        </w:tc>
      </w:tr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Ocena możliwości i celu realizacji zadania przez Oferenta </w:t>
            </w:r>
          </w:p>
          <w:p w:rsidR="001B65B4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(realność osiągnięcia obligatoryjnych rezultatów, rzetelny opis działań, doświadczenie Oferenta w realizacji zadań publicznych o podobnym charakterze)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1B65B4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B65B4" w:rsidRDefault="001B65B4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0-40</w:t>
            </w:r>
          </w:p>
        </w:tc>
      </w:tr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Ocena przedstawionej kalkulacji kosztów</w:t>
            </w:r>
          </w:p>
          <w:p w:rsidR="001B65B4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(zasadność, realność i klarowność kosztów)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0-30</w:t>
            </w:r>
          </w:p>
        </w:tc>
      </w:tr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Ocena proponowanej jakości i sposobu wykonania zadania</w:t>
            </w:r>
          </w:p>
          <w:p w:rsidR="001B65B4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(kwalifikacje osób przy udziale których będzie realizowane zadanie, zaangażowanie wkładu osobowego w realizację poszczególnych działań oraz trwałość zadania)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1B65B4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Ocena udziału wkładu własnego finansowego Oferenta </w:t>
            </w:r>
          </w:p>
          <w:p w:rsidR="001B65B4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(wysokość wkładu własnego finansowego, oraz wkładu osobowego)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1B65B4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RAZEM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</w:tr>
    </w:tbl>
    <w:p w:rsidR="001B65B4" w:rsidRDefault="001B65B4">
      <w:pPr>
        <w:autoSpaceDE w:val="0"/>
        <w:jc w:val="both"/>
        <w:rPr>
          <w:rFonts w:ascii="Verdana" w:hAnsi="Verdana" w:cs="Arial"/>
          <w:sz w:val="20"/>
          <w:szCs w:val="20"/>
        </w:rPr>
      </w:pPr>
    </w:p>
    <w:p w:rsidR="00814EF3" w:rsidRPr="00814EF3" w:rsidRDefault="00814EF3">
      <w:pPr>
        <w:numPr>
          <w:ilvl w:val="0"/>
          <w:numId w:val="7"/>
        </w:numPr>
        <w:autoSpaceDE w:val="0"/>
        <w:jc w:val="both"/>
        <w:rPr>
          <w:rFonts w:ascii="Verdana" w:hAnsi="Verdana"/>
          <w:sz w:val="20"/>
          <w:szCs w:val="20"/>
        </w:rPr>
      </w:pPr>
      <w:r w:rsidRPr="00814EF3">
        <w:rPr>
          <w:rFonts w:ascii="Verdana" w:hAnsi="Verdana"/>
          <w:sz w:val="20"/>
          <w:szCs w:val="20"/>
        </w:rPr>
        <w:t>Komisja konkursowa, w wyjątkowych wypadkach może pracować w trybie on-line.</w:t>
      </w:r>
    </w:p>
    <w:p w:rsidR="001B65B4" w:rsidRDefault="0039155F">
      <w:pPr>
        <w:numPr>
          <w:ilvl w:val="0"/>
          <w:numId w:val="7"/>
        </w:numPr>
        <w:autoSpaceDE w:val="0"/>
        <w:jc w:val="both"/>
      </w:pPr>
      <w:r>
        <w:rPr>
          <w:rFonts w:ascii="Verdana" w:hAnsi="Verdana" w:cs="Arial"/>
          <w:sz w:val="20"/>
          <w:szCs w:val="20"/>
        </w:rPr>
        <w:t>Oferty, które otrzymają w ocenie merytorycznej poniżej 70 punktów, nie uzyskają rekomendacji do dofinansowania.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9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Rozstrzygnięcie konkursu</w:t>
      </w:r>
    </w:p>
    <w:p w:rsidR="001B65B4" w:rsidRDefault="0071682A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>1. Decyzję o wyborze ofert</w:t>
      </w:r>
      <w:r w:rsidR="0039155F">
        <w:rPr>
          <w:rFonts w:ascii="Verdana" w:hAnsi="Verdana" w:cs="Verdana"/>
          <w:sz w:val="20"/>
          <w:szCs w:val="20"/>
        </w:rPr>
        <w:t xml:space="preserve"> i udzieleniu dotacji podejmie Zarząd Powiatu Wielickiego </w:t>
      </w:r>
      <w:r w:rsidR="0039155F">
        <w:rPr>
          <w:rFonts w:ascii="Verdana" w:hAnsi="Verdana" w:cs="Verdana"/>
          <w:sz w:val="20"/>
          <w:szCs w:val="20"/>
        </w:rPr>
        <w:br/>
        <w:t>w formie uchwały w terminie nie dłuższym niż 30 dni od daty zakończenia naboru ofert.</w:t>
      </w:r>
    </w:p>
    <w:p w:rsidR="001B65B4" w:rsidRDefault="0039155F">
      <w:pPr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Decyzja Zarządu jest ostateczna.</w:t>
      </w:r>
    </w:p>
    <w:p w:rsidR="001B65B4" w:rsidRDefault="0039155F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>3. Ogłoszenie wyników konkursu zamieszczone zostanie w BIP, na stronie internetowej Powiatu Wielickiego oraz na tablicy ogłoszeń Starostwa Powiatowego w Wieliczce.</w:t>
      </w:r>
    </w:p>
    <w:p w:rsidR="001B65B4" w:rsidRDefault="0039155F">
      <w:pPr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 Oferenci zostaną dodatkowo powiadomieni pisemnie o przyznaniu lub nie przyznaniu dotacji.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10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Zawarcie i realizacja umowy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Uchwała Zarządu Powiatu Wielickiego w sprawie rozstrzygnięcia konkursu i wyboru ofert stanowi podstawę do zawarcia pisemnej umowy z Oferentem</w:t>
      </w:r>
      <w:r w:rsidR="0071682A">
        <w:rPr>
          <w:rFonts w:ascii="Verdana" w:hAnsi="Verdana" w:cs="Arial"/>
          <w:sz w:val="20"/>
          <w:szCs w:val="20"/>
        </w:rPr>
        <w:t>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Umowa określa szczegółowe warunki realizacji, finansowania i rozliczenia zadania.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Wzór umowy, opracowany na podstawie ramowego wzoru określonego </w:t>
      </w:r>
      <w:r w:rsidR="00814EF3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 xml:space="preserve">w rozporządzeniu </w:t>
      </w:r>
      <w:r>
        <w:rPr>
          <w:rFonts w:ascii="Verdana" w:hAnsi="Verdana" w:cs="Verdana"/>
          <w:sz w:val="20"/>
          <w:szCs w:val="20"/>
        </w:rPr>
        <w:t xml:space="preserve">Przewodniczącego Komitetu do spraw Pożytku Publicznego z dnia 24 października 2018 r.  </w:t>
      </w:r>
      <w:r>
        <w:rPr>
          <w:rFonts w:ascii="Verdana" w:hAnsi="Verdana" w:cs="TimesNewRomanPS-BoldMT;Times Ne"/>
          <w:bCs/>
          <w:i/>
          <w:sz w:val="20"/>
        </w:rPr>
        <w:t xml:space="preserve">w sprawie wzorów ofert i ramowych wzorów umów </w:t>
      </w:r>
      <w:r>
        <w:rPr>
          <w:rFonts w:ascii="Verdana" w:hAnsi="Verdana" w:cs="TimesNewRomanPS-BoldMT;Times Ne"/>
          <w:bCs/>
          <w:i/>
          <w:sz w:val="20"/>
        </w:rPr>
        <w:lastRenderedPageBreak/>
        <w:t>dotyczących realizacji zadań publicznych oraz wzorów sprawozdań z wykonania tych zadań</w:t>
      </w:r>
      <w:r>
        <w:rPr>
          <w:rFonts w:ascii="Verdana" w:hAnsi="Verdana" w:cs="Verdana"/>
          <w:sz w:val="20"/>
          <w:szCs w:val="20"/>
        </w:rPr>
        <w:t xml:space="preserve"> (</w:t>
      </w:r>
      <w:r w:rsidR="00814EF3">
        <w:rPr>
          <w:rFonts w:ascii="Verdana" w:hAnsi="Verdana" w:cs="Verdana"/>
          <w:color w:val="0000FF"/>
          <w:sz w:val="20"/>
          <w:szCs w:val="20"/>
        </w:rPr>
        <w:t xml:space="preserve">Dz.U. </w:t>
      </w:r>
      <w:r w:rsidRPr="00814EF3">
        <w:rPr>
          <w:rFonts w:ascii="Verdana" w:hAnsi="Verdana" w:cs="Verdana"/>
          <w:color w:val="0000FF"/>
          <w:sz w:val="20"/>
          <w:szCs w:val="20"/>
        </w:rPr>
        <w:t>z 2018 poz. 2057</w:t>
      </w:r>
      <w:r>
        <w:rPr>
          <w:rFonts w:ascii="Verdana" w:hAnsi="Verdana" w:cs="Verdana"/>
          <w:sz w:val="20"/>
          <w:szCs w:val="20"/>
        </w:rPr>
        <w:t>) stanowi załącznik nr 2 do Regulaminu.</w:t>
      </w:r>
    </w:p>
    <w:p w:rsidR="001B65B4" w:rsidRPr="00814EF3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Verdana"/>
          <w:color w:val="0000FF"/>
          <w:sz w:val="20"/>
          <w:szCs w:val="20"/>
        </w:rPr>
      </w:pPr>
      <w:r w:rsidRPr="00814EF3">
        <w:rPr>
          <w:rFonts w:ascii="Verdana" w:hAnsi="Verdana" w:cs="Verdana"/>
          <w:color w:val="0000FF"/>
          <w:sz w:val="20"/>
          <w:szCs w:val="20"/>
        </w:rPr>
        <w:t>Jeżeli przyznana dotacja jest niższa od wnioskowanej, Oferent ma prawo:</w:t>
      </w:r>
    </w:p>
    <w:p w:rsidR="001B65B4" w:rsidRPr="00814EF3" w:rsidRDefault="0039155F">
      <w:pPr>
        <w:numPr>
          <w:ilvl w:val="0"/>
          <w:numId w:val="4"/>
        </w:numPr>
        <w:tabs>
          <w:tab w:val="left" w:pos="1260"/>
        </w:tabs>
        <w:ind w:left="1080" w:right="-33"/>
        <w:jc w:val="both"/>
        <w:rPr>
          <w:rFonts w:ascii="Verdana" w:hAnsi="Verdana" w:cs="Verdana"/>
          <w:color w:val="0000FF"/>
          <w:sz w:val="20"/>
          <w:szCs w:val="20"/>
        </w:rPr>
      </w:pPr>
      <w:r w:rsidRPr="00814EF3">
        <w:rPr>
          <w:rFonts w:ascii="Verdana" w:hAnsi="Verdana" w:cs="Verdana"/>
          <w:color w:val="0000FF"/>
          <w:sz w:val="20"/>
          <w:szCs w:val="20"/>
        </w:rPr>
        <w:t xml:space="preserve">zrealizować zadanie zgodnie z zaplanowanymi kosztami całkowitymi </w:t>
      </w:r>
      <w:r w:rsidRPr="00814EF3">
        <w:rPr>
          <w:rFonts w:ascii="Verdana" w:hAnsi="Verdana" w:cs="Verdana"/>
          <w:color w:val="0000FF"/>
          <w:sz w:val="20"/>
          <w:szCs w:val="20"/>
          <w:u w:val="single"/>
        </w:rPr>
        <w:t>zwiększając</w:t>
      </w:r>
      <w:r w:rsidRPr="00814EF3">
        <w:rPr>
          <w:rFonts w:ascii="Verdana" w:hAnsi="Verdana" w:cs="Verdana"/>
          <w:color w:val="0000FF"/>
          <w:sz w:val="20"/>
          <w:szCs w:val="20"/>
        </w:rPr>
        <w:t xml:space="preserve"> zadeklarowany w ofercie finansowy wkład własny,</w:t>
      </w:r>
    </w:p>
    <w:p w:rsidR="001B65B4" w:rsidRPr="00814EF3" w:rsidRDefault="0039155F">
      <w:pPr>
        <w:numPr>
          <w:ilvl w:val="0"/>
          <w:numId w:val="4"/>
        </w:numPr>
        <w:tabs>
          <w:tab w:val="left" w:pos="1260"/>
        </w:tabs>
        <w:ind w:left="1080" w:right="-33"/>
        <w:jc w:val="both"/>
        <w:rPr>
          <w:color w:val="0000FF"/>
        </w:rPr>
      </w:pPr>
      <w:r w:rsidRPr="00814EF3">
        <w:rPr>
          <w:rFonts w:ascii="Verdana" w:hAnsi="Verdana" w:cs="Verdana"/>
          <w:color w:val="0000FF"/>
          <w:sz w:val="20"/>
          <w:szCs w:val="20"/>
        </w:rPr>
        <w:t xml:space="preserve">zrealizować zadanie z obniżoną dotacją i zadeklarowanym w ofercie </w:t>
      </w:r>
      <w:r w:rsidRPr="00814EF3">
        <w:rPr>
          <w:rFonts w:ascii="Verdana" w:hAnsi="Verdana" w:cs="Verdana"/>
          <w:color w:val="0000FF"/>
          <w:sz w:val="20"/>
          <w:szCs w:val="20"/>
        </w:rPr>
        <w:br/>
        <w:t>finansowym wkładem własnym,</w:t>
      </w:r>
    </w:p>
    <w:p w:rsidR="001B65B4" w:rsidRPr="00814EF3" w:rsidRDefault="0039155F">
      <w:pPr>
        <w:numPr>
          <w:ilvl w:val="0"/>
          <w:numId w:val="4"/>
        </w:numPr>
        <w:tabs>
          <w:tab w:val="left" w:pos="1260"/>
        </w:tabs>
        <w:ind w:left="1080" w:right="-33"/>
        <w:jc w:val="both"/>
        <w:rPr>
          <w:rFonts w:ascii="Verdana" w:hAnsi="Verdana" w:cs="Verdana"/>
          <w:color w:val="0000FF"/>
          <w:sz w:val="20"/>
          <w:szCs w:val="20"/>
        </w:rPr>
      </w:pPr>
      <w:r w:rsidRPr="00814EF3">
        <w:rPr>
          <w:rFonts w:ascii="Verdana" w:hAnsi="Verdana" w:cs="Verdana"/>
          <w:color w:val="0000FF"/>
          <w:sz w:val="20"/>
          <w:szCs w:val="20"/>
        </w:rPr>
        <w:t>odstąpić od podpisania umowy.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>
        <w:rPr>
          <w:rFonts w:ascii="Verdana" w:hAnsi="Verdana" w:cs="Arial"/>
          <w:sz w:val="20"/>
          <w:szCs w:val="20"/>
        </w:rPr>
        <w:t xml:space="preserve">Oferent, który mimo przyznania niższej kwoty dotacji decyduje się na realizację zadania powinien w ciągu 7 dni od daty otrzymania zawiadomienia złożyć </w:t>
      </w:r>
      <w:r>
        <w:rPr>
          <w:rFonts w:ascii="Verdana" w:hAnsi="Verdana" w:cs="Arial"/>
          <w:sz w:val="20"/>
          <w:szCs w:val="20"/>
        </w:rPr>
        <w:br/>
        <w:t>w sekretariacie Starostwa Powiatowego w Wieliczce:</w:t>
      </w:r>
    </w:p>
    <w:p w:rsidR="001B65B4" w:rsidRDefault="0039155F">
      <w:pPr>
        <w:numPr>
          <w:ilvl w:val="0"/>
          <w:numId w:val="21"/>
        </w:numPr>
        <w:tabs>
          <w:tab w:val="left" w:pos="1080"/>
        </w:tabs>
        <w:autoSpaceDE w:val="0"/>
        <w:ind w:left="1080"/>
        <w:jc w:val="both"/>
      </w:pPr>
      <w:r>
        <w:rPr>
          <w:rFonts w:ascii="Verdana" w:hAnsi="Verdana" w:cs="Arial"/>
          <w:sz w:val="20"/>
          <w:szCs w:val="20"/>
        </w:rPr>
        <w:t xml:space="preserve">zaktualizowaną </w:t>
      </w:r>
      <w:r>
        <w:rPr>
          <w:rFonts w:ascii="Verdana" w:hAnsi="Verdana" w:cs="Arial"/>
          <w:i/>
          <w:sz w:val="20"/>
          <w:szCs w:val="20"/>
        </w:rPr>
        <w:t>Kalkulację przewidywanych kosztów</w:t>
      </w:r>
      <w:r>
        <w:rPr>
          <w:rFonts w:ascii="Verdana" w:hAnsi="Verdana" w:cs="Arial"/>
          <w:sz w:val="20"/>
          <w:szCs w:val="20"/>
        </w:rPr>
        <w:t xml:space="preserve"> (załącznik nr 3 do umowy),</w:t>
      </w:r>
    </w:p>
    <w:p w:rsidR="001B65B4" w:rsidRDefault="0039155F">
      <w:pPr>
        <w:numPr>
          <w:ilvl w:val="0"/>
          <w:numId w:val="21"/>
        </w:numPr>
        <w:tabs>
          <w:tab w:val="left" w:pos="1080"/>
        </w:tabs>
        <w:autoSpaceDE w:val="0"/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zaktualizowany  </w:t>
      </w:r>
      <w:r>
        <w:rPr>
          <w:rFonts w:ascii="Verdana" w:hAnsi="Verdana" w:cs="Arial"/>
          <w:i/>
          <w:sz w:val="20"/>
          <w:szCs w:val="20"/>
        </w:rPr>
        <w:t>Plan i harmonogram działań</w:t>
      </w:r>
      <w:r>
        <w:rPr>
          <w:rFonts w:ascii="Verdana" w:hAnsi="Verdana" w:cs="Arial"/>
          <w:sz w:val="20"/>
          <w:szCs w:val="20"/>
        </w:rPr>
        <w:t xml:space="preserve"> (załącznik nr 4 do umowy),</w:t>
      </w:r>
    </w:p>
    <w:p w:rsidR="001B65B4" w:rsidRDefault="0039155F">
      <w:pPr>
        <w:numPr>
          <w:ilvl w:val="0"/>
          <w:numId w:val="21"/>
        </w:numPr>
        <w:tabs>
          <w:tab w:val="left" w:pos="1080"/>
        </w:tabs>
        <w:autoSpaceDE w:val="0"/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zaktualizowany </w:t>
      </w:r>
      <w:r>
        <w:rPr>
          <w:rFonts w:ascii="Verdana" w:hAnsi="Verdana" w:cs="Arial"/>
          <w:i/>
          <w:sz w:val="20"/>
          <w:szCs w:val="20"/>
        </w:rPr>
        <w:t xml:space="preserve">Opis </w:t>
      </w:r>
      <w:r>
        <w:rPr>
          <w:rFonts w:ascii="Verdana" w:eastAsia="Arial" w:hAnsi="Verdana" w:cs="Verdana"/>
          <w:bCs/>
          <w:sz w:val="20"/>
          <w:szCs w:val="20"/>
        </w:rPr>
        <w:t>zakładanych rezultatów proponowanych przez Oferenta</w:t>
      </w:r>
      <w:r w:rsidR="006A5FB2">
        <w:rPr>
          <w:rFonts w:ascii="Verdana" w:eastAsia="Arial" w:hAnsi="Verdana" w:cs="Verdana"/>
          <w:bCs/>
          <w:sz w:val="20"/>
          <w:szCs w:val="20"/>
        </w:rPr>
        <w:t xml:space="preserve"> </w:t>
      </w:r>
      <w:r>
        <w:rPr>
          <w:rFonts w:ascii="Verdana" w:eastAsia="Arial" w:hAnsi="Verdana" w:cs="Verdana"/>
          <w:bCs/>
          <w:sz w:val="20"/>
          <w:szCs w:val="20"/>
        </w:rPr>
        <w:t xml:space="preserve">przy realizacji  zadania </w:t>
      </w:r>
      <w:r>
        <w:rPr>
          <w:rFonts w:ascii="Verdana" w:hAnsi="Verdana" w:cs="Arial"/>
          <w:sz w:val="20"/>
          <w:szCs w:val="20"/>
        </w:rPr>
        <w:t>(załącznik nr 5 do umowy).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>
        <w:rPr>
          <w:rFonts w:ascii="Verdana" w:hAnsi="Verdana" w:cs="Arial"/>
          <w:sz w:val="20"/>
          <w:szCs w:val="20"/>
        </w:rPr>
        <w:t>Niedotrzymanie terminu, o którym mowa w ust. 5, może uniemożliwić sporządzenie umowy i terminowe przekazanie dotacji.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przypadku odstąpienia od  zawarcia umowy, Oferent powinien pisemnie powiadomić Wydział Edukacji, Sportu</w:t>
      </w:r>
      <w:r w:rsidR="00814EF3">
        <w:rPr>
          <w:rFonts w:ascii="Verdana" w:hAnsi="Verdana" w:cs="Arial"/>
          <w:sz w:val="20"/>
          <w:szCs w:val="20"/>
        </w:rPr>
        <w:t>, Promocji</w:t>
      </w:r>
      <w:r>
        <w:rPr>
          <w:rFonts w:ascii="Verdana" w:hAnsi="Verdana" w:cs="Arial"/>
          <w:sz w:val="20"/>
          <w:szCs w:val="20"/>
        </w:rPr>
        <w:t xml:space="preserve"> i Zdrowia Starostwa Powiatowego </w:t>
      </w:r>
      <w:r w:rsidR="00814EF3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>w Wieliczce o swojej decyzji w terminie 7 dni od daty otrzymania powiadomienia.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Realizując zadanie, Oferent jest zobowiązany do osiągnięcia założonych w ofercie rezultatów pod rygorem proporcjonalnego zwrotu części dotacji (z odsetkami), traktowanej jako dotacja pobrana w nadmiernej wysokości.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Oferent nie może przekroczyć łącznej kwoty dotacji wynikającej z umowy. 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>
        <w:rPr>
          <w:rFonts w:ascii="Verdana" w:hAnsi="Verdana" w:cs="Arial"/>
          <w:sz w:val="20"/>
          <w:szCs w:val="20"/>
        </w:rPr>
        <w:t>Oferent jest zobowiązany do realizacji zadania w zadeklarowanej wysokości. Wszelkie przekroczenia założonych kosztów obciążają Oferenta.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>
        <w:rPr>
          <w:rFonts w:ascii="Verdana" w:hAnsi="Verdana" w:cs="Arial"/>
          <w:sz w:val="20"/>
          <w:szCs w:val="20"/>
        </w:rPr>
        <w:t xml:space="preserve">Wszelkie zmiany dotyczące </w:t>
      </w:r>
      <w:r>
        <w:rPr>
          <w:rFonts w:ascii="Verdana" w:hAnsi="Verdana" w:cs="Arial"/>
          <w:i/>
          <w:sz w:val="20"/>
          <w:szCs w:val="20"/>
        </w:rPr>
        <w:t xml:space="preserve">Planu i harmonogramu działań, </w:t>
      </w:r>
      <w:r>
        <w:rPr>
          <w:rFonts w:ascii="Verdana" w:hAnsi="Verdana" w:cs="Arial"/>
          <w:sz w:val="20"/>
          <w:szCs w:val="20"/>
        </w:rPr>
        <w:t>zmiany</w:t>
      </w:r>
      <w:r>
        <w:rPr>
          <w:rFonts w:ascii="Verdana" w:hAnsi="Verdana" w:cs="Arial"/>
          <w:i/>
          <w:sz w:val="20"/>
          <w:szCs w:val="20"/>
        </w:rPr>
        <w:t xml:space="preserve"> Kosztorysu </w:t>
      </w:r>
      <w:r>
        <w:rPr>
          <w:rFonts w:ascii="Verdana" w:hAnsi="Verdana" w:cs="Arial"/>
          <w:sz w:val="20"/>
          <w:szCs w:val="20"/>
        </w:rPr>
        <w:t xml:space="preserve">oraz </w:t>
      </w:r>
      <w:r>
        <w:rPr>
          <w:rFonts w:ascii="Verdana" w:hAnsi="Verdana" w:cs="Arial"/>
          <w:i/>
          <w:sz w:val="20"/>
          <w:szCs w:val="20"/>
        </w:rPr>
        <w:t xml:space="preserve">inne zmiany merytoryczne </w:t>
      </w:r>
      <w:r>
        <w:rPr>
          <w:rFonts w:ascii="Verdana" w:hAnsi="Verdana" w:cs="Arial"/>
          <w:sz w:val="20"/>
          <w:szCs w:val="20"/>
        </w:rPr>
        <w:t>wynikłe w trakcie realizacji zadania powinny być zgłaszane na bieżąco, pisemnie do Zarządu Powiatu Wielickiego. Wnioskowane zmiany mogą być wprowadzone do realizacji, tylko po uzyskaniu akceptacji w formie pisemnego aneksu do umowy, chyba że przepisy szczegółowe umowy przewidują inaczej.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Niedopuszczalne są zmiany w zakresie realizowanego zadania na etapie sprawozdania z jego realizacji oraz takie, które stanowiły przedmiot oceny merytorycznej i miały wpływ na wybór oferty.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 w:rsidRPr="00C55C67">
        <w:rPr>
          <w:rFonts w:ascii="Verdana" w:hAnsi="Verdana" w:cs="Arial"/>
          <w:color w:val="0000FF"/>
          <w:sz w:val="20"/>
          <w:szCs w:val="20"/>
        </w:rPr>
        <w:t>Przy realizacji zadania dopuszcza się możliwość dokonywania przesunięć</w:t>
      </w:r>
      <w:r>
        <w:rPr>
          <w:rFonts w:ascii="Verdana" w:hAnsi="Verdana" w:cs="Arial"/>
          <w:sz w:val="20"/>
          <w:szCs w:val="20"/>
        </w:rPr>
        <w:t xml:space="preserve"> pomiędzy poszczególnymi kosztami </w:t>
      </w:r>
      <w:r w:rsidR="00C55C67">
        <w:rPr>
          <w:rFonts w:ascii="Verdana" w:hAnsi="Verdana" w:cs="Arial"/>
          <w:b/>
          <w:sz w:val="20"/>
          <w:szCs w:val="20"/>
        </w:rPr>
        <w:t xml:space="preserve">wyłącznie </w:t>
      </w:r>
      <w:r>
        <w:rPr>
          <w:rFonts w:ascii="Verdana" w:hAnsi="Verdana" w:cs="Arial"/>
          <w:sz w:val="20"/>
          <w:szCs w:val="20"/>
        </w:rPr>
        <w:t xml:space="preserve">w obrębie </w:t>
      </w:r>
      <w:r>
        <w:rPr>
          <w:rFonts w:ascii="Verdana" w:hAnsi="Verdana" w:cs="Arial"/>
          <w:i/>
          <w:sz w:val="20"/>
          <w:szCs w:val="20"/>
        </w:rPr>
        <w:t>działania</w:t>
      </w:r>
      <w:r>
        <w:rPr>
          <w:rFonts w:ascii="Verdana" w:hAnsi="Verdana" w:cs="Arial"/>
          <w:sz w:val="20"/>
          <w:szCs w:val="20"/>
        </w:rPr>
        <w:t xml:space="preserve"> wykazanego w kalkulacji kosztów na zasadach określonych poniżej:</w:t>
      </w:r>
    </w:p>
    <w:p w:rsidR="001B65B4" w:rsidRDefault="0039155F">
      <w:pPr>
        <w:numPr>
          <w:ilvl w:val="0"/>
          <w:numId w:val="19"/>
        </w:numPr>
        <w:tabs>
          <w:tab w:val="left" w:pos="1080"/>
        </w:tabs>
        <w:autoSpaceDE w:val="0"/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przesunięcia wysokości kosztu do wysokości 10% nie wymagają sporządzenia aneksu do umowy,</w:t>
      </w:r>
    </w:p>
    <w:p w:rsidR="001B65B4" w:rsidRDefault="0039155F">
      <w:pPr>
        <w:numPr>
          <w:ilvl w:val="0"/>
          <w:numId w:val="19"/>
        </w:numPr>
        <w:tabs>
          <w:tab w:val="left" w:pos="1080"/>
        </w:tabs>
        <w:autoSpaceDE w:val="0"/>
        <w:ind w:left="1080"/>
        <w:jc w:val="both"/>
      </w:pPr>
      <w:r>
        <w:rPr>
          <w:rFonts w:ascii="Verdana" w:hAnsi="Verdana" w:cs="Arial"/>
          <w:sz w:val="20"/>
          <w:szCs w:val="20"/>
        </w:rPr>
        <w:t xml:space="preserve">przesunięcia wysokości kosztu w wysokości przekraczającej 10% wymagają bezwzględnie sporządzenia aneksu do umowy. 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>
        <w:rPr>
          <w:rFonts w:ascii="Verdana" w:hAnsi="Verdana" w:cs="Arial"/>
          <w:sz w:val="20"/>
          <w:szCs w:val="20"/>
        </w:rPr>
        <w:t xml:space="preserve">Nie dopuszcza się możliwości </w:t>
      </w:r>
      <w:r>
        <w:rPr>
          <w:rFonts w:ascii="Verdana" w:hAnsi="Verdana" w:cs="Arial"/>
          <w:i/>
          <w:sz w:val="20"/>
          <w:szCs w:val="20"/>
        </w:rPr>
        <w:t>przesunięcia kosztów</w:t>
      </w:r>
      <w:r>
        <w:rPr>
          <w:rFonts w:ascii="Verdana" w:hAnsi="Verdana" w:cs="Arial"/>
          <w:sz w:val="20"/>
          <w:szCs w:val="20"/>
        </w:rPr>
        <w:t xml:space="preserve"> pomiędzy poszczególnymi </w:t>
      </w:r>
      <w:r>
        <w:rPr>
          <w:rFonts w:ascii="Verdana" w:hAnsi="Verdana" w:cs="Arial"/>
          <w:i/>
          <w:sz w:val="20"/>
          <w:szCs w:val="20"/>
        </w:rPr>
        <w:t>działaniami</w:t>
      </w:r>
      <w:r>
        <w:rPr>
          <w:rFonts w:ascii="Verdana" w:hAnsi="Verdana" w:cs="Arial"/>
          <w:sz w:val="20"/>
          <w:szCs w:val="20"/>
        </w:rPr>
        <w:t xml:space="preserve"> wskazanymi w kalkulacji kosztów.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Oferent zobowiązany jest przy realizacji zadania do  prowadzenia dokumentacji merytorycznej i finansowej na zasadach określonych szczegółowo w zawartej umowie.</w:t>
      </w:r>
    </w:p>
    <w:p w:rsidR="001B65B4" w:rsidRDefault="0039155F">
      <w:pPr>
        <w:ind w:left="360"/>
        <w:jc w:val="center"/>
      </w:pPr>
      <w:r>
        <w:rPr>
          <w:rFonts w:ascii="Verdana" w:hAnsi="Verdana" w:cs="Verdana"/>
          <w:b/>
          <w:sz w:val="20"/>
          <w:szCs w:val="20"/>
        </w:rPr>
        <w:t>§ 11</w:t>
      </w:r>
    </w:p>
    <w:p w:rsidR="001B65B4" w:rsidRDefault="0039155F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Kontrola i ocena realizacji zadania</w:t>
      </w:r>
    </w:p>
    <w:p w:rsidR="001B65B4" w:rsidRDefault="0039155F">
      <w:pPr>
        <w:numPr>
          <w:ilvl w:val="0"/>
          <w:numId w:val="15"/>
        </w:numPr>
        <w:tabs>
          <w:tab w:val="left" w:pos="2145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Oferent jest zobowiązany do sporządzenia i złożenia sprawozdania z wykonania zadania publicznego w terminie określonym w umowie. Wzór sprawozdania, zgodny ze wzorem określonym w rozporządzeniu Przewodniczącego Komitetu do spraw Pożytku Publicznego z dnia 24 października 2018 r.  </w:t>
      </w:r>
      <w:r>
        <w:rPr>
          <w:rFonts w:ascii="Verdana" w:hAnsi="Verdana" w:cs="TimesNewRomanPS-BoldMT;Times Ne"/>
          <w:bCs/>
          <w:i/>
          <w:sz w:val="20"/>
        </w:rPr>
        <w:t>w sprawie wzorów ofert i ramowych wzorów umów dotyczących realizacji zadań publicznych oraz wzorów sprawozdań z wykonania tych zadań</w:t>
      </w:r>
      <w:r w:rsidR="006A5FB2">
        <w:rPr>
          <w:rFonts w:ascii="Verdana" w:hAnsi="Verdana" w:cs="TimesNewRomanPS-BoldMT;Times Ne"/>
          <w:bCs/>
          <w:i/>
          <w:sz w:val="20"/>
        </w:rPr>
        <w:t xml:space="preserve"> </w:t>
      </w:r>
      <w:r>
        <w:rPr>
          <w:rFonts w:ascii="Verdana" w:hAnsi="Verdana" w:cs="Verdana"/>
          <w:color w:val="0000FF"/>
          <w:sz w:val="20"/>
          <w:szCs w:val="20"/>
        </w:rPr>
        <w:t>(Dz.U. z 2018</w:t>
      </w:r>
      <w:r w:rsidR="00B074B1">
        <w:rPr>
          <w:rFonts w:ascii="Verdana" w:hAnsi="Verdana" w:cs="Verdana"/>
          <w:color w:val="0000FF"/>
          <w:sz w:val="20"/>
          <w:szCs w:val="20"/>
        </w:rPr>
        <w:t xml:space="preserve"> r.</w:t>
      </w:r>
      <w:r>
        <w:rPr>
          <w:rFonts w:ascii="Verdana" w:hAnsi="Verdana" w:cs="Verdana"/>
          <w:color w:val="0000FF"/>
          <w:sz w:val="20"/>
          <w:szCs w:val="20"/>
        </w:rPr>
        <w:t xml:space="preserve"> poz. 2057) </w:t>
      </w:r>
      <w:r>
        <w:rPr>
          <w:rFonts w:ascii="Verdana" w:hAnsi="Verdana" w:cs="Verdana"/>
          <w:sz w:val="20"/>
          <w:szCs w:val="20"/>
        </w:rPr>
        <w:t>stanowi załącznik nr 3 do Regulaminu.</w:t>
      </w:r>
    </w:p>
    <w:p w:rsidR="001B65B4" w:rsidRDefault="0039155F">
      <w:pPr>
        <w:numPr>
          <w:ilvl w:val="0"/>
          <w:numId w:val="15"/>
        </w:numPr>
        <w:tabs>
          <w:tab w:val="left" w:pos="2115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Zleceniobiorca jest zobowiązany do złożenia na wezwanie Zleceniodawcy zestawienia dokumentów księgowych związanych z realizacją zadania publicznego według wzoru </w:t>
      </w:r>
      <w:r>
        <w:rPr>
          <w:rFonts w:ascii="Verdana" w:hAnsi="Verdana" w:cs="Verdana"/>
          <w:sz w:val="20"/>
          <w:szCs w:val="20"/>
        </w:rPr>
        <w:lastRenderedPageBreak/>
        <w:t>określonego w załączniku nr 6 do Regulaminu oraz innych dokumentów wymienionych w umowie zawartej na realizację zadania.</w:t>
      </w:r>
    </w:p>
    <w:p w:rsidR="001B65B4" w:rsidRDefault="0039155F">
      <w:pPr>
        <w:numPr>
          <w:ilvl w:val="0"/>
          <w:numId w:val="15"/>
        </w:numPr>
        <w:tabs>
          <w:tab w:val="left" w:pos="2115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>Powiat Wielicki ma prawo do kontroli merytorycznej (sposobu realizacji zdania, w tym szczególnie stopień osiągnięcia założonych rezultatów) oraz finansowej zadania na zasadach określonych szczegółowo w zawartej umowie. Kontroli podlegają wszystkie dokumenty merytoryczne i finansowe niezbędne do oceny zasadności wykorzystania środków publicznych, poziomu osiągniętych rezultatów w trakcie realizacji zadania zgodnie z umową.</w:t>
      </w:r>
    </w:p>
    <w:p w:rsidR="001B65B4" w:rsidRDefault="0039155F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12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Informacja statystyczna</w:t>
      </w:r>
    </w:p>
    <w:p w:rsidR="001B65B4" w:rsidRPr="00BD4912" w:rsidRDefault="0039155F" w:rsidP="00B074B1">
      <w:pPr>
        <w:tabs>
          <w:tab w:val="left" w:pos="360"/>
        </w:tabs>
        <w:suppressAutoHyphens/>
        <w:jc w:val="both"/>
        <w:rPr>
          <w:rFonts w:ascii="Verdana" w:hAnsi="Verdana" w:cs="Verdana"/>
          <w:b/>
          <w:sz w:val="20"/>
          <w:szCs w:val="20"/>
          <w:highlight w:val="yellow"/>
        </w:rPr>
      </w:pPr>
      <w:r w:rsidRPr="00BD4912">
        <w:rPr>
          <w:rFonts w:ascii="Verdana" w:hAnsi="Verdana" w:cs="Verdana"/>
          <w:sz w:val="20"/>
          <w:szCs w:val="20"/>
        </w:rPr>
        <w:t>W 20</w:t>
      </w:r>
      <w:r w:rsidR="00814EF3">
        <w:rPr>
          <w:rFonts w:ascii="Verdana" w:hAnsi="Verdana" w:cs="Verdana"/>
          <w:sz w:val="20"/>
          <w:szCs w:val="20"/>
        </w:rPr>
        <w:t>20</w:t>
      </w:r>
      <w:r w:rsidRPr="00BD4912">
        <w:rPr>
          <w:rFonts w:ascii="Verdana" w:hAnsi="Verdana" w:cs="Verdana"/>
          <w:sz w:val="20"/>
          <w:szCs w:val="20"/>
        </w:rPr>
        <w:t xml:space="preserve"> roku Powiat Wielicki wsparł realizację zadań publicznych w dziedzinie ochrony środowiska i przyrody na łączną kwotę </w:t>
      </w:r>
      <w:r w:rsidR="00BD4912" w:rsidRPr="00BD4912">
        <w:rPr>
          <w:rFonts w:ascii="Verdana" w:hAnsi="Verdana" w:cs="Verdana"/>
          <w:sz w:val="20"/>
          <w:szCs w:val="20"/>
        </w:rPr>
        <w:t xml:space="preserve">10 000,00 zł. 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13</w:t>
      </w:r>
    </w:p>
    <w:p w:rsidR="001B65B4" w:rsidRDefault="0039155F">
      <w:pPr>
        <w:tabs>
          <w:tab w:val="left" w:pos="142"/>
        </w:tabs>
        <w:spacing w:line="276" w:lineRule="auto"/>
        <w:ind w:left="142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Odpowiedzialność wobec osób trzecich, ochrona danych osobowych</w:t>
      </w:r>
    </w:p>
    <w:p w:rsidR="001B65B4" w:rsidRDefault="0039155F">
      <w:pPr>
        <w:pStyle w:val="Tekstpodstawowy2"/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1. Zleceniobiorca ponosi wyłączną odpowiedzialność wobec osób trzecich za szkody powstałe w związku z realizacją zadania publicznego. </w:t>
      </w:r>
      <w:r>
        <w:rPr>
          <w:rFonts w:ascii="Verdana" w:hAnsi="Verdana"/>
        </w:rPr>
        <w:t>W każdym przypadku, gdy odpowiedzialnym za szkody spowodowane w wyniku realizacji niniejszego zadania zostanie uznany Zleceniodawca, Zleceniobiorca zobowiązuje się do pokrycia wszelkich kosztów poniesionych z tego tytułu przez Zleceniodawcę, w tym kosztów prawomocnie zasądzonych odszkodowań, środków wypłaconych tytułem zadośćuczynienia i kosztów sądowych.</w:t>
      </w:r>
    </w:p>
    <w:p w:rsidR="001B65B4" w:rsidRDefault="0039155F">
      <w:pPr>
        <w:pStyle w:val="NormalnyWeb"/>
        <w:spacing w:before="0" w:after="0"/>
        <w:ind w:left="284" w:hanging="284"/>
        <w:jc w:val="both"/>
      </w:pPr>
      <w:r>
        <w:rPr>
          <w:rFonts w:ascii="Verdana" w:hAnsi="Verdana" w:cs="Verdana"/>
          <w:sz w:val="20"/>
        </w:rPr>
        <w:t>2</w:t>
      </w:r>
      <w:r>
        <w:rPr>
          <w:rFonts w:ascii="Verdana" w:hAnsi="Verdana" w:cs="Verdana"/>
          <w:color w:val="0000FF"/>
          <w:sz w:val="20"/>
        </w:rPr>
        <w:t xml:space="preserve">. </w:t>
      </w:r>
      <w:r>
        <w:rPr>
          <w:rFonts w:ascii="Verdana" w:hAnsi="Verdana" w:cs="Verdana"/>
          <w:sz w:val="20"/>
        </w:rPr>
        <w:t xml:space="preserve">W zakresie związanym z realizacją zadania publicznego, w tym z gromadzeniem, przetwarzaniem i przekazywaniem danych osobowych, a także wprowadzaniem ich do systemów informatycznych, Zleceniobiorca odbiera stosowne oświadczenia o zgodzie na gromadzenie, przetwarzanie i przekazywanie danych osobowych, od osób, których dotyczą te dane, które to osoby zostały zaangażowane w realizację zadania lub uczestniczą w zadaniu zgodnie z zakresem rzeczowym zadania opisanym w ofercie, </w:t>
      </w:r>
      <w:r>
        <w:rPr>
          <w:rFonts w:ascii="Verdana" w:hAnsi="Verdana" w:cs="Verdana"/>
          <w:sz w:val="20"/>
        </w:rPr>
        <w:br/>
        <w:t xml:space="preserve">z zachowaniem wymogów określonych w Rozporządzeniu Parlamentu Europejskiego </w:t>
      </w:r>
      <w:r>
        <w:rPr>
          <w:rFonts w:ascii="Verdana" w:hAnsi="Verdana" w:cs="Verdana"/>
          <w:sz w:val="20"/>
        </w:rPr>
        <w:br/>
        <w:t xml:space="preserve">i Rady (UE) 2016/679 z dnia 27 kwietnia 2016 r. w sprawie ochrony osób fizycznych </w:t>
      </w:r>
      <w:r>
        <w:rPr>
          <w:rFonts w:ascii="Verdana" w:hAnsi="Verdana" w:cs="Verdana"/>
          <w:sz w:val="20"/>
        </w:rPr>
        <w:br/>
        <w:t>w związku z przetwarzaniem danych osobowych i w sprawie swobodnego przepływu takich danych oraz uchylenia dyrektywy 95/46/WE (ogólne rozporządzenie o ochronie danych) zwanego dalej RODO.</w:t>
      </w:r>
    </w:p>
    <w:p w:rsidR="001B65B4" w:rsidRDefault="0039155F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Zleceniobiorca oświadcza, że spełnił w imieniu Zleceniodawcy obowiązek informacyjny zgodnie z wymogami art. 14 Rozporządzenia, o którym mowa w ust. 2,  stosunku do osób, których dane są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</w:t>
      </w:r>
    </w:p>
    <w:p w:rsidR="001B65B4" w:rsidRDefault="0039155F">
      <w:p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4. Zleceniobiorca potwierdzi fakt zebrania stosownych oświadczeń o zgodzie, o których mowa w ust. 2 oraz spełnienia w imieniu Zleceniodawcy obowiązku informacyjnego, </w:t>
      </w:r>
      <w:r>
        <w:rPr>
          <w:rFonts w:ascii="Verdana" w:hAnsi="Verdana" w:cs="Verdana"/>
          <w:sz w:val="20"/>
          <w:szCs w:val="20"/>
        </w:rPr>
        <w:br/>
        <w:t xml:space="preserve">o którym mowa w ust. 3 poprzez złożenie stosownego oświadczenia </w:t>
      </w:r>
      <w:r>
        <w:rPr>
          <w:rFonts w:ascii="Verdana" w:hAnsi="Verdana" w:cs="Verdana"/>
          <w:sz w:val="20"/>
          <w:szCs w:val="20"/>
          <w:u w:val="single"/>
        </w:rPr>
        <w:t>załączonego do sprawozdania</w:t>
      </w:r>
      <w:r>
        <w:rPr>
          <w:rFonts w:ascii="Verdana" w:hAnsi="Verdana" w:cs="Verdana"/>
          <w:sz w:val="20"/>
          <w:szCs w:val="20"/>
        </w:rPr>
        <w:t xml:space="preserve"> z realizacji zadania w brzmieniu </w:t>
      </w:r>
      <w:r w:rsidR="00934D3F">
        <w:rPr>
          <w:rFonts w:ascii="Verdana" w:hAnsi="Verdana" w:cs="Verdana"/>
          <w:color w:val="0000FF"/>
          <w:sz w:val="20"/>
          <w:szCs w:val="20"/>
        </w:rPr>
        <w:t xml:space="preserve">załącznika nr </w:t>
      </w:r>
      <w:r w:rsidR="00A23FFE">
        <w:rPr>
          <w:rFonts w:ascii="Verdana" w:hAnsi="Verdana" w:cs="Verdana"/>
          <w:color w:val="0000FF"/>
          <w:sz w:val="20"/>
          <w:szCs w:val="20"/>
        </w:rPr>
        <w:t>6</w:t>
      </w:r>
      <w:r>
        <w:rPr>
          <w:rFonts w:ascii="Verdana" w:hAnsi="Verdana" w:cs="Verdana"/>
          <w:color w:val="0000FF"/>
          <w:sz w:val="20"/>
          <w:szCs w:val="20"/>
        </w:rPr>
        <w:t xml:space="preserve"> do </w:t>
      </w:r>
      <w:r w:rsidR="00163FEE">
        <w:rPr>
          <w:rFonts w:ascii="Verdana" w:hAnsi="Verdana" w:cs="Verdana"/>
          <w:color w:val="0000FF"/>
          <w:sz w:val="20"/>
          <w:szCs w:val="20"/>
        </w:rPr>
        <w:t>Regulaminu</w:t>
      </w:r>
      <w:r>
        <w:rPr>
          <w:rFonts w:ascii="Verdana" w:hAnsi="Verdana" w:cs="Verdana"/>
          <w:color w:val="0000FF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br/>
        <w:t xml:space="preserve">Wzór klauzuli informacyjnej określa </w:t>
      </w:r>
      <w:r>
        <w:rPr>
          <w:rFonts w:ascii="Verdana" w:hAnsi="Verdana" w:cs="Verdana"/>
          <w:color w:val="0000FF"/>
          <w:sz w:val="20"/>
          <w:szCs w:val="20"/>
        </w:rPr>
        <w:t>załącznik nr 5</w:t>
      </w:r>
      <w:r>
        <w:rPr>
          <w:rFonts w:ascii="Verdana" w:hAnsi="Verdana" w:cs="Verdana"/>
          <w:sz w:val="20"/>
          <w:szCs w:val="20"/>
        </w:rPr>
        <w:t xml:space="preserve"> do Regulaminu.</w:t>
      </w:r>
    </w:p>
    <w:p w:rsidR="001B65B4" w:rsidRDefault="001B65B4">
      <w:pPr>
        <w:ind w:left="360"/>
        <w:jc w:val="both"/>
        <w:rPr>
          <w:rFonts w:ascii="Verdana" w:hAnsi="Verdana" w:cs="Verdana"/>
          <w:b/>
          <w:sz w:val="20"/>
          <w:szCs w:val="20"/>
        </w:rPr>
      </w:pPr>
    </w:p>
    <w:p w:rsidR="001B65B4" w:rsidRDefault="0039155F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Załączniki:</w:t>
      </w:r>
    </w:p>
    <w:p w:rsidR="001B65B4" w:rsidRDefault="0039155F">
      <w:pPr>
        <w:numPr>
          <w:ilvl w:val="0"/>
          <w:numId w:val="1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Oferta na realizację zadania.</w:t>
      </w:r>
    </w:p>
    <w:p w:rsidR="001B65B4" w:rsidRDefault="0039155F">
      <w:pPr>
        <w:numPr>
          <w:ilvl w:val="0"/>
          <w:numId w:val="1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Wzór umowy na realizację zadania.</w:t>
      </w:r>
    </w:p>
    <w:p w:rsidR="001B65B4" w:rsidRDefault="0039155F">
      <w:pPr>
        <w:numPr>
          <w:ilvl w:val="0"/>
          <w:numId w:val="14"/>
        </w:numPr>
        <w:jc w:val="both"/>
      </w:pPr>
      <w:r>
        <w:rPr>
          <w:rFonts w:ascii="Verdana" w:hAnsi="Verdana" w:cs="Verdana"/>
          <w:sz w:val="20"/>
          <w:szCs w:val="20"/>
        </w:rPr>
        <w:t>Sprawozdanie z realizacji zadania.</w:t>
      </w:r>
    </w:p>
    <w:p w:rsidR="001B65B4" w:rsidRDefault="0039155F">
      <w:pPr>
        <w:numPr>
          <w:ilvl w:val="0"/>
          <w:numId w:val="14"/>
        </w:numPr>
        <w:jc w:val="both"/>
      </w:pPr>
      <w:r>
        <w:rPr>
          <w:rFonts w:ascii="Verdana" w:hAnsi="Verdana" w:cs="Verdana"/>
          <w:sz w:val="20"/>
          <w:szCs w:val="20"/>
        </w:rPr>
        <w:t>Komunikat dla osób kościelnych.</w:t>
      </w:r>
    </w:p>
    <w:p w:rsidR="001B65B4" w:rsidRDefault="0039155F">
      <w:pPr>
        <w:numPr>
          <w:ilvl w:val="0"/>
          <w:numId w:val="14"/>
        </w:numPr>
        <w:jc w:val="both"/>
      </w:pPr>
      <w:r>
        <w:rPr>
          <w:rFonts w:ascii="Verdana" w:hAnsi="Verdana" w:cs="Verdana"/>
          <w:sz w:val="20"/>
          <w:szCs w:val="20"/>
        </w:rPr>
        <w:t>Wzór klauzuli informacyjnej z art. 14 RODO dotyczącej przetwarzania danych osobowych w Powiecie Wielickim.</w:t>
      </w:r>
    </w:p>
    <w:p w:rsidR="001B65B4" w:rsidRDefault="0039155F">
      <w:pPr>
        <w:numPr>
          <w:ilvl w:val="0"/>
          <w:numId w:val="1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Zestawienie dokumentów księgowych związanych z realizacją zadania.</w:t>
      </w:r>
    </w:p>
    <w:sectPr w:rsidR="001B65B4" w:rsidSect="001B65B4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93F" w:rsidRDefault="001B693F" w:rsidP="001B65B4">
      <w:r>
        <w:separator/>
      </w:r>
    </w:p>
  </w:endnote>
  <w:endnote w:type="continuationSeparator" w:id="0">
    <w:p w:rsidR="001B693F" w:rsidRDefault="001B693F" w:rsidP="001B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;바탕">
    <w:altName w:val="MS Mincho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;Times Ne">
    <w:altName w:val="Times New Roman"/>
    <w:panose1 w:val="00000000000000000000"/>
    <w:charset w:val="00"/>
    <w:family w:val="roman"/>
    <w:notTrueType/>
    <w:pitch w:val="default"/>
  </w:font>
  <w:font w:name="UniversPro-Roman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063501"/>
      <w:docPartObj>
        <w:docPartGallery w:val="Page Numbers (Bottom of Page)"/>
        <w:docPartUnique/>
      </w:docPartObj>
    </w:sdtPr>
    <w:sdtEndPr/>
    <w:sdtContent>
      <w:p w:rsidR="007F13F9" w:rsidRDefault="00A223C4">
        <w:pPr>
          <w:pStyle w:val="Stopka"/>
          <w:jc w:val="right"/>
        </w:pPr>
        <w:r>
          <w:rPr>
            <w:noProof/>
          </w:rPr>
          <w:fldChar w:fldCharType="begin"/>
        </w:r>
        <w:r w:rsidR="00082F2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6B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13F9" w:rsidRDefault="007F13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93F" w:rsidRDefault="001B693F">
      <w:r>
        <w:separator/>
      </w:r>
    </w:p>
  </w:footnote>
  <w:footnote w:type="continuationSeparator" w:id="0">
    <w:p w:rsidR="001B693F" w:rsidRDefault="001B693F">
      <w:r>
        <w:continuationSeparator/>
      </w:r>
    </w:p>
  </w:footnote>
  <w:footnote w:id="1">
    <w:p w:rsidR="00D410D9" w:rsidRDefault="00D410D9" w:rsidP="00D410D9">
      <w:pPr>
        <w:widowControl w:val="0"/>
        <w:jc w:val="both"/>
      </w:pPr>
      <w:r w:rsidRPr="005D6E7C">
        <w:rPr>
          <w:rStyle w:val="Znakiprzypiswdolnych"/>
          <w:rFonts w:ascii="Verdana" w:hAnsi="Verdana"/>
          <w:sz w:val="18"/>
          <w:szCs w:val="18"/>
          <w:vertAlign w:val="superscript"/>
        </w:rPr>
        <w:footnoteRef/>
      </w:r>
      <w:r>
        <w:rPr>
          <w:rFonts w:ascii="Verdana" w:hAnsi="Verdana" w:cs="Verdana"/>
          <w:sz w:val="20"/>
          <w:szCs w:val="20"/>
        </w:rPr>
        <w:t xml:space="preserve">Należy wypełnić jedynie w przypadku, gdy organ w ogłoszeniu o otwartym konkursie ofert wskazał te informacje jako obowiązkowe. </w:t>
      </w:r>
    </w:p>
  </w:footnote>
  <w:footnote w:id="2">
    <w:p w:rsidR="00C72BB5" w:rsidRPr="00C72BB5" w:rsidRDefault="00C72BB5" w:rsidP="00C72BB5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C72BB5">
        <w:rPr>
          <w:rStyle w:val="Odwoanieprzypisudolnego"/>
          <w:rFonts w:ascii="Verdana" w:hAnsi="Verdana"/>
          <w:sz w:val="18"/>
          <w:szCs w:val="18"/>
        </w:rPr>
        <w:footnoteRef/>
      </w:r>
      <w:r w:rsidRPr="00C72BB5">
        <w:rPr>
          <w:rFonts w:ascii="Verdana" w:hAnsi="Verdana"/>
          <w:sz w:val="18"/>
          <w:szCs w:val="18"/>
        </w:rPr>
        <w:t xml:space="preserve"> Nie dotyczy Oferentów, którzy otrzymali z budżetu Powiatu Wielickiego dotację na wskazane  </w:t>
      </w:r>
      <w:r>
        <w:rPr>
          <w:rFonts w:ascii="Verdana" w:hAnsi="Verdana"/>
          <w:sz w:val="18"/>
          <w:szCs w:val="18"/>
        </w:rPr>
        <w:br/>
      </w:r>
      <w:r w:rsidRPr="00C72BB5">
        <w:rPr>
          <w:rFonts w:ascii="Verdana" w:hAnsi="Verdana"/>
          <w:sz w:val="18"/>
          <w:szCs w:val="18"/>
        </w:rPr>
        <w:t>w konkursie  zadanie w  latach poprzednich.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F27E6FE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color w:val="0000FF"/>
        <w:sz w:val="20"/>
        <w:szCs w:val="20"/>
        <w:highlight w:val="yellow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Arial" w:hAnsi="Verdana" w:cs="Verdana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5113E1"/>
    <w:multiLevelType w:val="multilevel"/>
    <w:tmpl w:val="BE30D57E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D8345C"/>
    <w:multiLevelType w:val="multilevel"/>
    <w:tmpl w:val="B298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8B4CC6"/>
    <w:multiLevelType w:val="multilevel"/>
    <w:tmpl w:val="07E0604A"/>
    <w:lvl w:ilvl="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500"/>
        </w:tabs>
        <w:ind w:left="4500" w:hanging="360"/>
      </w:pPr>
      <w:rPr>
        <w:rFonts w:ascii="Verdana" w:hAnsi="Verdana" w:cs="Arial"/>
        <w:b w:val="0"/>
        <w:color w:val="000000"/>
        <w:sz w:val="20"/>
        <w:szCs w:val="20"/>
      </w:rPr>
    </w:lvl>
    <w:lvl w:ilvl="2">
      <w:start w:val="15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 w15:restartNumberingAfterBreak="0">
    <w:nsid w:val="1FF83601"/>
    <w:multiLevelType w:val="multilevel"/>
    <w:tmpl w:val="25FC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A10437"/>
    <w:multiLevelType w:val="multilevel"/>
    <w:tmpl w:val="B40A8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B7278A"/>
    <w:multiLevelType w:val="multilevel"/>
    <w:tmpl w:val="2EC4633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2B06ED"/>
    <w:multiLevelType w:val="multilevel"/>
    <w:tmpl w:val="A0E4F9AC"/>
    <w:lvl w:ilvl="0">
      <w:start w:val="1"/>
      <w:numFmt w:val="decimal"/>
      <w:lvlText w:val="%1)"/>
      <w:lvlJc w:val="left"/>
      <w:pPr>
        <w:tabs>
          <w:tab w:val="num" w:pos="708"/>
        </w:tabs>
        <w:ind w:left="2340" w:hanging="360"/>
      </w:pPr>
      <w:rPr>
        <w:rFonts w:ascii="Verdana" w:hAnsi="Verdana" w:cs="Verdana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DE2F7C"/>
    <w:multiLevelType w:val="multilevel"/>
    <w:tmpl w:val="DFA2C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F358CA"/>
    <w:multiLevelType w:val="multilevel"/>
    <w:tmpl w:val="E938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3A7092"/>
    <w:multiLevelType w:val="multilevel"/>
    <w:tmpl w:val="C1B826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0E86FCB"/>
    <w:multiLevelType w:val="multilevel"/>
    <w:tmpl w:val="2C1A2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AF5DF1"/>
    <w:multiLevelType w:val="multilevel"/>
    <w:tmpl w:val="58E6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06797B"/>
    <w:multiLevelType w:val="multilevel"/>
    <w:tmpl w:val="4D80830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20227D"/>
    <w:multiLevelType w:val="multilevel"/>
    <w:tmpl w:val="9F2AB290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F83635"/>
    <w:multiLevelType w:val="multilevel"/>
    <w:tmpl w:val="E980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olor w:val="auto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7E1A20"/>
    <w:multiLevelType w:val="multilevel"/>
    <w:tmpl w:val="F8487642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color w:val="00000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AA3536"/>
    <w:multiLevelType w:val="multilevel"/>
    <w:tmpl w:val="5170ADDC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ascii="Verdana" w:hAnsi="Verdana" w:cs="Verdana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855AB8"/>
    <w:multiLevelType w:val="multilevel"/>
    <w:tmpl w:val="0230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Verdana" w:hAnsi="Verdana" w:cs="Times New Roman"/>
        <w:sz w:val="20"/>
        <w:szCs w:val="20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ascii="Verdana" w:hAnsi="Verdana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102A44"/>
    <w:multiLevelType w:val="multilevel"/>
    <w:tmpl w:val="69A66FE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Arial"/>
        <w:b w:val="0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5C00E3"/>
    <w:multiLevelType w:val="multilevel"/>
    <w:tmpl w:val="FDCA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865BE0"/>
    <w:multiLevelType w:val="multilevel"/>
    <w:tmpl w:val="F6642636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832353"/>
    <w:multiLevelType w:val="multilevel"/>
    <w:tmpl w:val="AFA042B8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E43B6C"/>
    <w:multiLevelType w:val="multilevel"/>
    <w:tmpl w:val="936E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7"/>
  </w:num>
  <w:num w:numId="5">
    <w:abstractNumId w:val="5"/>
  </w:num>
  <w:num w:numId="6">
    <w:abstractNumId w:val="12"/>
  </w:num>
  <w:num w:numId="7">
    <w:abstractNumId w:val="8"/>
  </w:num>
  <w:num w:numId="8">
    <w:abstractNumId w:val="3"/>
  </w:num>
  <w:num w:numId="9">
    <w:abstractNumId w:val="16"/>
  </w:num>
  <w:num w:numId="10">
    <w:abstractNumId w:val="4"/>
  </w:num>
  <w:num w:numId="11">
    <w:abstractNumId w:val="9"/>
  </w:num>
  <w:num w:numId="12">
    <w:abstractNumId w:val="15"/>
  </w:num>
  <w:num w:numId="13">
    <w:abstractNumId w:val="18"/>
  </w:num>
  <w:num w:numId="14">
    <w:abstractNumId w:val="11"/>
  </w:num>
  <w:num w:numId="15">
    <w:abstractNumId w:val="19"/>
  </w:num>
  <w:num w:numId="16">
    <w:abstractNumId w:val="7"/>
  </w:num>
  <w:num w:numId="17">
    <w:abstractNumId w:val="20"/>
  </w:num>
  <w:num w:numId="18">
    <w:abstractNumId w:val="23"/>
  </w:num>
  <w:num w:numId="19">
    <w:abstractNumId w:val="14"/>
  </w:num>
  <w:num w:numId="20">
    <w:abstractNumId w:val="22"/>
  </w:num>
  <w:num w:numId="21">
    <w:abstractNumId w:val="1"/>
  </w:num>
  <w:num w:numId="22">
    <w:abstractNumId w:val="21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65B4"/>
    <w:rsid w:val="00004E43"/>
    <w:rsid w:val="000262C4"/>
    <w:rsid w:val="00051B08"/>
    <w:rsid w:val="00082F28"/>
    <w:rsid w:val="00091C0F"/>
    <w:rsid w:val="000A6532"/>
    <w:rsid w:val="000D1946"/>
    <w:rsid w:val="000E2B75"/>
    <w:rsid w:val="00130A8D"/>
    <w:rsid w:val="00157EC7"/>
    <w:rsid w:val="00163FEE"/>
    <w:rsid w:val="00181A7C"/>
    <w:rsid w:val="00190AFF"/>
    <w:rsid w:val="001960CC"/>
    <w:rsid w:val="001B65B4"/>
    <w:rsid w:val="001B693F"/>
    <w:rsid w:val="00202E7F"/>
    <w:rsid w:val="00264D7C"/>
    <w:rsid w:val="00271181"/>
    <w:rsid w:val="002A6178"/>
    <w:rsid w:val="003102C5"/>
    <w:rsid w:val="0039155F"/>
    <w:rsid w:val="00394B70"/>
    <w:rsid w:val="0041065E"/>
    <w:rsid w:val="004121EA"/>
    <w:rsid w:val="00426BB3"/>
    <w:rsid w:val="004505B8"/>
    <w:rsid w:val="00451AFE"/>
    <w:rsid w:val="004B4BCE"/>
    <w:rsid w:val="00505148"/>
    <w:rsid w:val="00532C7B"/>
    <w:rsid w:val="00571A24"/>
    <w:rsid w:val="005B4E68"/>
    <w:rsid w:val="005C70BE"/>
    <w:rsid w:val="005D6E7C"/>
    <w:rsid w:val="006167E3"/>
    <w:rsid w:val="006546D8"/>
    <w:rsid w:val="00677F5E"/>
    <w:rsid w:val="0069429F"/>
    <w:rsid w:val="006A5FB2"/>
    <w:rsid w:val="006B7B24"/>
    <w:rsid w:val="006C0CBC"/>
    <w:rsid w:val="006D1152"/>
    <w:rsid w:val="006D48BE"/>
    <w:rsid w:val="0071682A"/>
    <w:rsid w:val="007275BD"/>
    <w:rsid w:val="00766BF4"/>
    <w:rsid w:val="007F13F9"/>
    <w:rsid w:val="007F3615"/>
    <w:rsid w:val="00804483"/>
    <w:rsid w:val="00814EF3"/>
    <w:rsid w:val="0081507C"/>
    <w:rsid w:val="00855C44"/>
    <w:rsid w:val="008653C8"/>
    <w:rsid w:val="00890BF5"/>
    <w:rsid w:val="008927B4"/>
    <w:rsid w:val="008A506B"/>
    <w:rsid w:val="008D427E"/>
    <w:rsid w:val="008F6C23"/>
    <w:rsid w:val="00934D3F"/>
    <w:rsid w:val="009547A8"/>
    <w:rsid w:val="00963321"/>
    <w:rsid w:val="00995174"/>
    <w:rsid w:val="009B55DF"/>
    <w:rsid w:val="00A0629F"/>
    <w:rsid w:val="00A178E6"/>
    <w:rsid w:val="00A223C4"/>
    <w:rsid w:val="00A23FFE"/>
    <w:rsid w:val="00A37585"/>
    <w:rsid w:val="00A444F2"/>
    <w:rsid w:val="00AA3E68"/>
    <w:rsid w:val="00AD65B3"/>
    <w:rsid w:val="00AF27A5"/>
    <w:rsid w:val="00B074B1"/>
    <w:rsid w:val="00B25F66"/>
    <w:rsid w:val="00B63D8E"/>
    <w:rsid w:val="00B71278"/>
    <w:rsid w:val="00B9150F"/>
    <w:rsid w:val="00BA0981"/>
    <w:rsid w:val="00BC7E67"/>
    <w:rsid w:val="00BD4912"/>
    <w:rsid w:val="00BF4606"/>
    <w:rsid w:val="00BF6C1B"/>
    <w:rsid w:val="00C55C67"/>
    <w:rsid w:val="00C72BB5"/>
    <w:rsid w:val="00C75B68"/>
    <w:rsid w:val="00C7682E"/>
    <w:rsid w:val="00CA454F"/>
    <w:rsid w:val="00CB11C5"/>
    <w:rsid w:val="00CC0AD7"/>
    <w:rsid w:val="00D410D9"/>
    <w:rsid w:val="00DA40F0"/>
    <w:rsid w:val="00DB3C78"/>
    <w:rsid w:val="00DB4B3E"/>
    <w:rsid w:val="00DD176B"/>
    <w:rsid w:val="00DD7F4D"/>
    <w:rsid w:val="00DE566C"/>
    <w:rsid w:val="00E13043"/>
    <w:rsid w:val="00E51DF7"/>
    <w:rsid w:val="00E832F9"/>
    <w:rsid w:val="00F00065"/>
    <w:rsid w:val="00F55283"/>
    <w:rsid w:val="00F5608D"/>
    <w:rsid w:val="00FA375D"/>
    <w:rsid w:val="00FA621A"/>
    <w:rsid w:val="00FB4706"/>
    <w:rsid w:val="00FC12D9"/>
    <w:rsid w:val="00FF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9B169-CBE0-4D30-87D6-B0DB5238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5B4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B65B4"/>
    <w:rPr>
      <w:rFonts w:ascii="Verdana" w:hAnsi="Verdana" w:cs="Verdana"/>
      <w:sz w:val="20"/>
      <w:szCs w:val="20"/>
    </w:rPr>
  </w:style>
  <w:style w:type="character" w:customStyle="1" w:styleId="WW8Num2z0">
    <w:name w:val="WW8Num2z0"/>
    <w:qFormat/>
    <w:rsid w:val="001B65B4"/>
    <w:rPr>
      <w:rFonts w:ascii="Symbol" w:hAnsi="Symbol" w:cs="Symbol"/>
    </w:rPr>
  </w:style>
  <w:style w:type="character" w:customStyle="1" w:styleId="WW8Num2z1">
    <w:name w:val="WW8Num2z1"/>
    <w:qFormat/>
    <w:rsid w:val="001B65B4"/>
    <w:rPr>
      <w:rFonts w:ascii="Courier New" w:hAnsi="Courier New" w:cs="Courier New"/>
    </w:rPr>
  </w:style>
  <w:style w:type="character" w:customStyle="1" w:styleId="WW8Num2z2">
    <w:name w:val="WW8Num2z2"/>
    <w:qFormat/>
    <w:rsid w:val="001B65B4"/>
    <w:rPr>
      <w:rFonts w:ascii="Wingdings" w:hAnsi="Wingdings" w:cs="Wingdings"/>
    </w:rPr>
  </w:style>
  <w:style w:type="character" w:customStyle="1" w:styleId="WW8Num3z0">
    <w:name w:val="WW8Num3z0"/>
    <w:qFormat/>
    <w:rsid w:val="001B65B4"/>
    <w:rPr>
      <w:color w:val="000000"/>
    </w:rPr>
  </w:style>
  <w:style w:type="character" w:customStyle="1" w:styleId="WW8Num3z1">
    <w:name w:val="WW8Num3z1"/>
    <w:qFormat/>
    <w:rsid w:val="001B65B4"/>
  </w:style>
  <w:style w:type="character" w:customStyle="1" w:styleId="WW8Num3z2">
    <w:name w:val="WW8Num3z2"/>
    <w:qFormat/>
    <w:rsid w:val="001B65B4"/>
  </w:style>
  <w:style w:type="character" w:customStyle="1" w:styleId="WW8Num3z3">
    <w:name w:val="WW8Num3z3"/>
    <w:qFormat/>
    <w:rsid w:val="001B65B4"/>
  </w:style>
  <w:style w:type="character" w:customStyle="1" w:styleId="WW8Num3z4">
    <w:name w:val="WW8Num3z4"/>
    <w:qFormat/>
    <w:rsid w:val="001B65B4"/>
  </w:style>
  <w:style w:type="character" w:customStyle="1" w:styleId="WW8Num3z5">
    <w:name w:val="WW8Num3z5"/>
    <w:qFormat/>
    <w:rsid w:val="001B65B4"/>
  </w:style>
  <w:style w:type="character" w:customStyle="1" w:styleId="WW8Num3z6">
    <w:name w:val="WW8Num3z6"/>
    <w:qFormat/>
    <w:rsid w:val="001B65B4"/>
  </w:style>
  <w:style w:type="character" w:customStyle="1" w:styleId="WW8Num3z7">
    <w:name w:val="WW8Num3z7"/>
    <w:qFormat/>
    <w:rsid w:val="001B65B4"/>
  </w:style>
  <w:style w:type="character" w:customStyle="1" w:styleId="WW8Num3z8">
    <w:name w:val="WW8Num3z8"/>
    <w:qFormat/>
    <w:rsid w:val="001B65B4"/>
  </w:style>
  <w:style w:type="character" w:customStyle="1" w:styleId="WW8Num4z0">
    <w:name w:val="WW8Num4z0"/>
    <w:qFormat/>
    <w:rsid w:val="001B65B4"/>
    <w:rPr>
      <w:rFonts w:ascii="Symbol" w:hAnsi="Symbol" w:cs="Symbol"/>
    </w:rPr>
  </w:style>
  <w:style w:type="character" w:customStyle="1" w:styleId="WW8Num4z1">
    <w:name w:val="WW8Num4z1"/>
    <w:qFormat/>
    <w:rsid w:val="001B65B4"/>
    <w:rPr>
      <w:rFonts w:ascii="Courier New" w:hAnsi="Courier New" w:cs="Courier New"/>
    </w:rPr>
  </w:style>
  <w:style w:type="character" w:customStyle="1" w:styleId="WW8Num4z2">
    <w:name w:val="WW8Num4z2"/>
    <w:qFormat/>
    <w:rsid w:val="001B65B4"/>
    <w:rPr>
      <w:rFonts w:ascii="Wingdings" w:hAnsi="Wingdings" w:cs="Wingdings"/>
    </w:rPr>
  </w:style>
  <w:style w:type="character" w:customStyle="1" w:styleId="WW8Num5z0">
    <w:name w:val="WW8Num5z0"/>
    <w:qFormat/>
    <w:rsid w:val="001B65B4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5z1">
    <w:name w:val="WW8Num5z1"/>
    <w:qFormat/>
    <w:rsid w:val="001B65B4"/>
    <w:rPr>
      <w:rFonts w:ascii="Symbol" w:hAnsi="Symbol" w:cs="Symbol"/>
      <w:b w:val="0"/>
      <w:color w:val="000000"/>
    </w:rPr>
  </w:style>
  <w:style w:type="character" w:customStyle="1" w:styleId="WW8Num5z2">
    <w:name w:val="WW8Num5z2"/>
    <w:qFormat/>
    <w:rsid w:val="001B65B4"/>
  </w:style>
  <w:style w:type="character" w:customStyle="1" w:styleId="WW8Num5z3">
    <w:name w:val="WW8Num5z3"/>
    <w:qFormat/>
    <w:rsid w:val="001B65B4"/>
  </w:style>
  <w:style w:type="character" w:customStyle="1" w:styleId="WW8Num5z4">
    <w:name w:val="WW8Num5z4"/>
    <w:qFormat/>
    <w:rsid w:val="001B65B4"/>
  </w:style>
  <w:style w:type="character" w:customStyle="1" w:styleId="WW8Num5z5">
    <w:name w:val="WW8Num5z5"/>
    <w:qFormat/>
    <w:rsid w:val="001B65B4"/>
  </w:style>
  <w:style w:type="character" w:customStyle="1" w:styleId="WW8Num5z6">
    <w:name w:val="WW8Num5z6"/>
    <w:qFormat/>
    <w:rsid w:val="001B65B4"/>
  </w:style>
  <w:style w:type="character" w:customStyle="1" w:styleId="WW8Num5z7">
    <w:name w:val="WW8Num5z7"/>
    <w:qFormat/>
    <w:rsid w:val="001B65B4"/>
  </w:style>
  <w:style w:type="character" w:customStyle="1" w:styleId="WW8Num5z8">
    <w:name w:val="WW8Num5z8"/>
    <w:qFormat/>
    <w:rsid w:val="001B65B4"/>
  </w:style>
  <w:style w:type="character" w:customStyle="1" w:styleId="WW8Num6z0">
    <w:name w:val="WW8Num6z0"/>
    <w:qFormat/>
    <w:rsid w:val="001B65B4"/>
  </w:style>
  <w:style w:type="character" w:customStyle="1" w:styleId="WW8Num6z1">
    <w:name w:val="WW8Num6z1"/>
    <w:qFormat/>
    <w:rsid w:val="001B65B4"/>
    <w:rPr>
      <w:rFonts w:ascii="Courier New" w:hAnsi="Courier New" w:cs="Courier New"/>
    </w:rPr>
  </w:style>
  <w:style w:type="character" w:customStyle="1" w:styleId="WW8Num6z2">
    <w:name w:val="WW8Num6z2"/>
    <w:qFormat/>
    <w:rsid w:val="001B65B4"/>
    <w:rPr>
      <w:rFonts w:ascii="Wingdings" w:hAnsi="Wingdings" w:cs="Wingdings"/>
    </w:rPr>
  </w:style>
  <w:style w:type="character" w:customStyle="1" w:styleId="WW8Num6z3">
    <w:name w:val="WW8Num6z3"/>
    <w:qFormat/>
    <w:rsid w:val="001B65B4"/>
    <w:rPr>
      <w:rFonts w:ascii="Symbol" w:hAnsi="Symbol" w:cs="Symbol"/>
    </w:rPr>
  </w:style>
  <w:style w:type="character" w:customStyle="1" w:styleId="WW8Num7z0">
    <w:name w:val="WW8Num7z0"/>
    <w:qFormat/>
    <w:rsid w:val="001B65B4"/>
  </w:style>
  <w:style w:type="character" w:customStyle="1" w:styleId="WW8Num7z1">
    <w:name w:val="WW8Num7z1"/>
    <w:qFormat/>
    <w:rsid w:val="001B65B4"/>
    <w:rPr>
      <w:rFonts w:cs="Times New Roman"/>
    </w:rPr>
  </w:style>
  <w:style w:type="character" w:customStyle="1" w:styleId="WW8Num7z2">
    <w:name w:val="WW8Num7z2"/>
    <w:qFormat/>
    <w:rsid w:val="001B65B4"/>
    <w:rPr>
      <w:rFonts w:ascii="Wingdings" w:hAnsi="Wingdings" w:cs="Wingdings"/>
    </w:rPr>
  </w:style>
  <w:style w:type="character" w:customStyle="1" w:styleId="WW8Num7z3">
    <w:name w:val="WW8Num7z3"/>
    <w:qFormat/>
    <w:rsid w:val="001B65B4"/>
    <w:rPr>
      <w:rFonts w:ascii="Symbol" w:hAnsi="Symbol" w:cs="Symbol"/>
    </w:rPr>
  </w:style>
  <w:style w:type="character" w:customStyle="1" w:styleId="WW8Num7z4">
    <w:name w:val="WW8Num7z4"/>
    <w:qFormat/>
    <w:rsid w:val="001B65B4"/>
    <w:rPr>
      <w:rFonts w:ascii="Courier New" w:hAnsi="Courier New" w:cs="Courier New"/>
    </w:rPr>
  </w:style>
  <w:style w:type="character" w:customStyle="1" w:styleId="WW8Num8z0">
    <w:name w:val="WW8Num8z0"/>
    <w:qFormat/>
    <w:rsid w:val="001B65B4"/>
    <w:rPr>
      <w:color w:val="000000"/>
    </w:rPr>
  </w:style>
  <w:style w:type="character" w:customStyle="1" w:styleId="WW8Num8z1">
    <w:name w:val="WW8Num8z1"/>
    <w:qFormat/>
    <w:rsid w:val="001B65B4"/>
    <w:rPr>
      <w:rFonts w:ascii="Symbol" w:hAnsi="Symbol" w:cs="Symbol"/>
    </w:rPr>
  </w:style>
  <w:style w:type="character" w:customStyle="1" w:styleId="WW8Num8z2">
    <w:name w:val="WW8Num8z2"/>
    <w:qFormat/>
    <w:rsid w:val="001B65B4"/>
  </w:style>
  <w:style w:type="character" w:customStyle="1" w:styleId="WW8Num8z3">
    <w:name w:val="WW8Num8z3"/>
    <w:qFormat/>
    <w:rsid w:val="001B65B4"/>
  </w:style>
  <w:style w:type="character" w:customStyle="1" w:styleId="WW8Num8z4">
    <w:name w:val="WW8Num8z4"/>
    <w:qFormat/>
    <w:rsid w:val="001B65B4"/>
  </w:style>
  <w:style w:type="character" w:customStyle="1" w:styleId="WW8Num8z5">
    <w:name w:val="WW8Num8z5"/>
    <w:qFormat/>
    <w:rsid w:val="001B65B4"/>
  </w:style>
  <w:style w:type="character" w:customStyle="1" w:styleId="WW8Num8z6">
    <w:name w:val="WW8Num8z6"/>
    <w:qFormat/>
    <w:rsid w:val="001B65B4"/>
  </w:style>
  <w:style w:type="character" w:customStyle="1" w:styleId="WW8Num8z7">
    <w:name w:val="WW8Num8z7"/>
    <w:qFormat/>
    <w:rsid w:val="001B65B4"/>
  </w:style>
  <w:style w:type="character" w:customStyle="1" w:styleId="WW8Num8z8">
    <w:name w:val="WW8Num8z8"/>
    <w:qFormat/>
    <w:rsid w:val="001B65B4"/>
  </w:style>
  <w:style w:type="character" w:customStyle="1" w:styleId="WW8Num9z0">
    <w:name w:val="WW8Num9z0"/>
    <w:qFormat/>
    <w:rsid w:val="001B65B4"/>
    <w:rPr>
      <w:rFonts w:ascii="Verdana" w:hAnsi="Verdana" w:cs="Times New Roman"/>
      <w:color w:val="000000"/>
      <w:sz w:val="20"/>
      <w:szCs w:val="20"/>
    </w:rPr>
  </w:style>
  <w:style w:type="character" w:customStyle="1" w:styleId="WW8Num9z1">
    <w:name w:val="WW8Num9z1"/>
    <w:qFormat/>
    <w:rsid w:val="001B65B4"/>
    <w:rPr>
      <w:rFonts w:ascii="Symbol" w:hAnsi="Symbol" w:cs="Symbol"/>
    </w:rPr>
  </w:style>
  <w:style w:type="character" w:customStyle="1" w:styleId="WW8Num9z2">
    <w:name w:val="WW8Num9z2"/>
    <w:qFormat/>
    <w:rsid w:val="001B65B4"/>
  </w:style>
  <w:style w:type="character" w:customStyle="1" w:styleId="WW8Num9z3">
    <w:name w:val="WW8Num9z3"/>
    <w:qFormat/>
    <w:rsid w:val="001B65B4"/>
  </w:style>
  <w:style w:type="character" w:customStyle="1" w:styleId="WW8Num9z4">
    <w:name w:val="WW8Num9z4"/>
    <w:qFormat/>
    <w:rsid w:val="001B65B4"/>
  </w:style>
  <w:style w:type="character" w:customStyle="1" w:styleId="WW8Num9z5">
    <w:name w:val="WW8Num9z5"/>
    <w:qFormat/>
    <w:rsid w:val="001B65B4"/>
  </w:style>
  <w:style w:type="character" w:customStyle="1" w:styleId="WW8Num9z6">
    <w:name w:val="WW8Num9z6"/>
    <w:qFormat/>
    <w:rsid w:val="001B65B4"/>
  </w:style>
  <w:style w:type="character" w:customStyle="1" w:styleId="WW8Num9z7">
    <w:name w:val="WW8Num9z7"/>
    <w:qFormat/>
    <w:rsid w:val="001B65B4"/>
  </w:style>
  <w:style w:type="character" w:customStyle="1" w:styleId="WW8Num9z8">
    <w:name w:val="WW8Num9z8"/>
    <w:qFormat/>
    <w:rsid w:val="001B65B4"/>
  </w:style>
  <w:style w:type="character" w:customStyle="1" w:styleId="WW8Num10z0">
    <w:name w:val="WW8Num10z0"/>
    <w:qFormat/>
    <w:rsid w:val="001B65B4"/>
    <w:rPr>
      <w:rFonts w:ascii="Verdana" w:hAnsi="Verdana" w:cs="Verdana"/>
      <w:color w:val="000000"/>
      <w:sz w:val="20"/>
      <w:szCs w:val="20"/>
    </w:rPr>
  </w:style>
  <w:style w:type="character" w:customStyle="1" w:styleId="WW8Num10z1">
    <w:name w:val="WW8Num10z1"/>
    <w:qFormat/>
    <w:rsid w:val="001B65B4"/>
    <w:rPr>
      <w:rFonts w:ascii="Courier New" w:hAnsi="Courier New" w:cs="Courier New"/>
    </w:rPr>
  </w:style>
  <w:style w:type="character" w:customStyle="1" w:styleId="WW8Num10z2">
    <w:name w:val="WW8Num10z2"/>
    <w:qFormat/>
    <w:rsid w:val="001B65B4"/>
    <w:rPr>
      <w:rFonts w:ascii="Wingdings" w:hAnsi="Wingdings" w:cs="Wingdings"/>
    </w:rPr>
  </w:style>
  <w:style w:type="character" w:customStyle="1" w:styleId="WW8Num10z3">
    <w:name w:val="WW8Num10z3"/>
    <w:qFormat/>
    <w:rsid w:val="001B65B4"/>
    <w:rPr>
      <w:rFonts w:ascii="Symbol" w:hAnsi="Symbol" w:cs="Symbol"/>
    </w:rPr>
  </w:style>
  <w:style w:type="character" w:customStyle="1" w:styleId="WW8Num11z0">
    <w:name w:val="WW8Num11z0"/>
    <w:qFormat/>
    <w:rsid w:val="001B65B4"/>
    <w:rPr>
      <w:rFonts w:ascii="Symbol" w:hAnsi="Symbol" w:cs="Symbol"/>
    </w:rPr>
  </w:style>
  <w:style w:type="character" w:customStyle="1" w:styleId="WW8Num11z1">
    <w:name w:val="WW8Num11z1"/>
    <w:qFormat/>
    <w:rsid w:val="001B65B4"/>
    <w:rPr>
      <w:rFonts w:ascii="Courier New" w:hAnsi="Courier New" w:cs="Courier New"/>
    </w:rPr>
  </w:style>
  <w:style w:type="character" w:customStyle="1" w:styleId="WW8Num11z2">
    <w:name w:val="WW8Num11z2"/>
    <w:qFormat/>
    <w:rsid w:val="001B65B4"/>
    <w:rPr>
      <w:rFonts w:ascii="Wingdings" w:hAnsi="Wingdings" w:cs="Wingdings"/>
    </w:rPr>
  </w:style>
  <w:style w:type="character" w:customStyle="1" w:styleId="WW8Num12z0">
    <w:name w:val="WW8Num12z0"/>
    <w:qFormat/>
    <w:rsid w:val="001B65B4"/>
    <w:rPr>
      <w:rFonts w:ascii="Verdana" w:hAnsi="Verdana" w:cs="Verdana"/>
      <w:b w:val="0"/>
      <w:sz w:val="20"/>
      <w:szCs w:val="20"/>
    </w:rPr>
  </w:style>
  <w:style w:type="character" w:customStyle="1" w:styleId="WW8Num12z1">
    <w:name w:val="WW8Num12z1"/>
    <w:qFormat/>
    <w:rsid w:val="001B65B4"/>
    <w:rPr>
      <w:rFonts w:ascii="Symbol" w:hAnsi="Symbol" w:cs="Symbol"/>
    </w:rPr>
  </w:style>
  <w:style w:type="character" w:customStyle="1" w:styleId="WW8Num12z2">
    <w:name w:val="WW8Num12z2"/>
    <w:qFormat/>
    <w:rsid w:val="001B65B4"/>
  </w:style>
  <w:style w:type="character" w:customStyle="1" w:styleId="WW8Num12z3">
    <w:name w:val="WW8Num12z3"/>
    <w:qFormat/>
    <w:rsid w:val="001B65B4"/>
  </w:style>
  <w:style w:type="character" w:customStyle="1" w:styleId="WW8Num12z4">
    <w:name w:val="WW8Num12z4"/>
    <w:qFormat/>
    <w:rsid w:val="001B65B4"/>
  </w:style>
  <w:style w:type="character" w:customStyle="1" w:styleId="WW8Num12z5">
    <w:name w:val="WW8Num12z5"/>
    <w:qFormat/>
    <w:rsid w:val="001B65B4"/>
  </w:style>
  <w:style w:type="character" w:customStyle="1" w:styleId="WW8Num12z6">
    <w:name w:val="WW8Num12z6"/>
    <w:qFormat/>
    <w:rsid w:val="001B65B4"/>
  </w:style>
  <w:style w:type="character" w:customStyle="1" w:styleId="WW8Num12z7">
    <w:name w:val="WW8Num12z7"/>
    <w:qFormat/>
    <w:rsid w:val="001B65B4"/>
  </w:style>
  <w:style w:type="character" w:customStyle="1" w:styleId="WW8Num12z8">
    <w:name w:val="WW8Num12z8"/>
    <w:qFormat/>
    <w:rsid w:val="001B65B4"/>
  </w:style>
  <w:style w:type="character" w:customStyle="1" w:styleId="WW8Num13z0">
    <w:name w:val="WW8Num13z0"/>
    <w:qFormat/>
    <w:rsid w:val="001B65B4"/>
    <w:rPr>
      <w:rFonts w:cs="Times New Roman"/>
      <w:b w:val="0"/>
    </w:rPr>
  </w:style>
  <w:style w:type="character" w:customStyle="1" w:styleId="WW8Num13z1">
    <w:name w:val="WW8Num13z1"/>
    <w:qFormat/>
    <w:rsid w:val="001B65B4"/>
    <w:rPr>
      <w:rFonts w:cs="Times New Roman"/>
    </w:rPr>
  </w:style>
  <w:style w:type="character" w:customStyle="1" w:styleId="WW8Num14z0">
    <w:name w:val="WW8Num14z0"/>
    <w:qFormat/>
    <w:rsid w:val="001B65B4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14z1">
    <w:name w:val="WW8Num14z1"/>
    <w:qFormat/>
    <w:rsid w:val="001B65B4"/>
    <w:rPr>
      <w:rFonts w:ascii="Symbol" w:hAnsi="Symbol" w:cs="Symbol"/>
    </w:rPr>
  </w:style>
  <w:style w:type="character" w:customStyle="1" w:styleId="WW8Num14z2">
    <w:name w:val="WW8Num14z2"/>
    <w:qFormat/>
    <w:rsid w:val="001B65B4"/>
  </w:style>
  <w:style w:type="character" w:customStyle="1" w:styleId="WW8Num14z3">
    <w:name w:val="WW8Num14z3"/>
    <w:qFormat/>
    <w:rsid w:val="001B65B4"/>
  </w:style>
  <w:style w:type="character" w:customStyle="1" w:styleId="WW8Num14z4">
    <w:name w:val="WW8Num14z4"/>
    <w:qFormat/>
    <w:rsid w:val="001B65B4"/>
  </w:style>
  <w:style w:type="character" w:customStyle="1" w:styleId="WW8Num14z5">
    <w:name w:val="WW8Num14z5"/>
    <w:qFormat/>
    <w:rsid w:val="001B65B4"/>
  </w:style>
  <w:style w:type="character" w:customStyle="1" w:styleId="WW8Num14z6">
    <w:name w:val="WW8Num14z6"/>
    <w:qFormat/>
    <w:rsid w:val="001B65B4"/>
  </w:style>
  <w:style w:type="character" w:customStyle="1" w:styleId="WW8Num14z7">
    <w:name w:val="WW8Num14z7"/>
    <w:qFormat/>
    <w:rsid w:val="001B65B4"/>
  </w:style>
  <w:style w:type="character" w:customStyle="1" w:styleId="WW8Num14z8">
    <w:name w:val="WW8Num14z8"/>
    <w:qFormat/>
    <w:rsid w:val="001B65B4"/>
  </w:style>
  <w:style w:type="character" w:customStyle="1" w:styleId="WW8Num15z0">
    <w:name w:val="WW8Num15z0"/>
    <w:qFormat/>
    <w:rsid w:val="001B65B4"/>
    <w:rPr>
      <w:rFonts w:ascii="Verdana" w:hAnsi="Verdana" w:cs="Times New Roman"/>
      <w:sz w:val="20"/>
      <w:szCs w:val="20"/>
    </w:rPr>
  </w:style>
  <w:style w:type="character" w:customStyle="1" w:styleId="WW8Num15z1">
    <w:name w:val="WW8Num15z1"/>
    <w:qFormat/>
    <w:rsid w:val="001B65B4"/>
    <w:rPr>
      <w:rFonts w:cs="Times New Roman"/>
    </w:rPr>
  </w:style>
  <w:style w:type="character" w:customStyle="1" w:styleId="WW8Num16z0">
    <w:name w:val="WW8Num16z0"/>
    <w:qFormat/>
    <w:rsid w:val="001B65B4"/>
    <w:rPr>
      <w:rFonts w:cs="Times New Roman"/>
    </w:rPr>
  </w:style>
  <w:style w:type="character" w:customStyle="1" w:styleId="WW8Num16z1">
    <w:name w:val="WW8Num16z1"/>
    <w:qFormat/>
    <w:rsid w:val="001B65B4"/>
  </w:style>
  <w:style w:type="character" w:customStyle="1" w:styleId="WW8Num16z2">
    <w:name w:val="WW8Num16z2"/>
    <w:qFormat/>
    <w:rsid w:val="001B65B4"/>
  </w:style>
  <w:style w:type="character" w:customStyle="1" w:styleId="WW8Num16z3">
    <w:name w:val="WW8Num16z3"/>
    <w:qFormat/>
    <w:rsid w:val="001B65B4"/>
  </w:style>
  <w:style w:type="character" w:customStyle="1" w:styleId="WW8Num16z4">
    <w:name w:val="WW8Num16z4"/>
    <w:qFormat/>
    <w:rsid w:val="001B65B4"/>
  </w:style>
  <w:style w:type="character" w:customStyle="1" w:styleId="WW8Num16z5">
    <w:name w:val="WW8Num16z5"/>
    <w:qFormat/>
    <w:rsid w:val="001B65B4"/>
  </w:style>
  <w:style w:type="character" w:customStyle="1" w:styleId="WW8Num16z6">
    <w:name w:val="WW8Num16z6"/>
    <w:qFormat/>
    <w:rsid w:val="001B65B4"/>
  </w:style>
  <w:style w:type="character" w:customStyle="1" w:styleId="WW8Num16z7">
    <w:name w:val="WW8Num16z7"/>
    <w:qFormat/>
    <w:rsid w:val="001B65B4"/>
  </w:style>
  <w:style w:type="character" w:customStyle="1" w:styleId="WW8Num16z8">
    <w:name w:val="WW8Num16z8"/>
    <w:qFormat/>
    <w:rsid w:val="001B65B4"/>
  </w:style>
  <w:style w:type="character" w:customStyle="1" w:styleId="WW8Num17z0">
    <w:name w:val="WW8Num17z0"/>
    <w:qFormat/>
    <w:rsid w:val="001B65B4"/>
    <w:rPr>
      <w:b/>
    </w:rPr>
  </w:style>
  <w:style w:type="character" w:customStyle="1" w:styleId="WW8Num17z1">
    <w:name w:val="WW8Num17z1"/>
    <w:qFormat/>
    <w:rsid w:val="001B65B4"/>
    <w:rPr>
      <w:rFonts w:ascii="Verdana" w:hAnsi="Verdana" w:cs="Arial"/>
      <w:b w:val="0"/>
      <w:color w:val="000000"/>
      <w:sz w:val="20"/>
      <w:szCs w:val="20"/>
    </w:rPr>
  </w:style>
  <w:style w:type="character" w:customStyle="1" w:styleId="WW8Num17z2">
    <w:name w:val="WW8Num17z2"/>
    <w:qFormat/>
    <w:rsid w:val="001B65B4"/>
    <w:rPr>
      <w:rFonts w:ascii="Symbol" w:hAnsi="Symbol" w:cs="Symbol"/>
      <w:b w:val="0"/>
    </w:rPr>
  </w:style>
  <w:style w:type="character" w:customStyle="1" w:styleId="WW8Num17z3">
    <w:name w:val="WW8Num17z3"/>
    <w:qFormat/>
    <w:rsid w:val="001B65B4"/>
  </w:style>
  <w:style w:type="character" w:customStyle="1" w:styleId="WW8Num17z4">
    <w:name w:val="WW8Num17z4"/>
    <w:qFormat/>
    <w:rsid w:val="001B65B4"/>
  </w:style>
  <w:style w:type="character" w:customStyle="1" w:styleId="WW8Num17z5">
    <w:name w:val="WW8Num17z5"/>
    <w:qFormat/>
    <w:rsid w:val="001B65B4"/>
  </w:style>
  <w:style w:type="character" w:customStyle="1" w:styleId="WW8Num17z6">
    <w:name w:val="WW8Num17z6"/>
    <w:qFormat/>
    <w:rsid w:val="001B65B4"/>
  </w:style>
  <w:style w:type="character" w:customStyle="1" w:styleId="WW8Num17z7">
    <w:name w:val="WW8Num17z7"/>
    <w:qFormat/>
    <w:rsid w:val="001B65B4"/>
  </w:style>
  <w:style w:type="character" w:customStyle="1" w:styleId="WW8Num17z8">
    <w:name w:val="WW8Num17z8"/>
    <w:qFormat/>
    <w:rsid w:val="001B65B4"/>
  </w:style>
  <w:style w:type="character" w:customStyle="1" w:styleId="WW8Num18z0">
    <w:name w:val="WW8Num18z0"/>
    <w:qFormat/>
    <w:rsid w:val="001B65B4"/>
    <w:rPr>
      <w:rFonts w:ascii="Verdana" w:hAnsi="Verdana" w:cs="Verdana"/>
      <w:color w:val="000000"/>
      <w:sz w:val="20"/>
      <w:szCs w:val="20"/>
    </w:rPr>
  </w:style>
  <w:style w:type="character" w:customStyle="1" w:styleId="WW8Num18z3">
    <w:name w:val="WW8Num18z3"/>
    <w:qFormat/>
    <w:rsid w:val="001B65B4"/>
  </w:style>
  <w:style w:type="character" w:customStyle="1" w:styleId="WW8Num18z4">
    <w:name w:val="WW8Num18z4"/>
    <w:qFormat/>
    <w:rsid w:val="001B65B4"/>
  </w:style>
  <w:style w:type="character" w:customStyle="1" w:styleId="WW8Num18z5">
    <w:name w:val="WW8Num18z5"/>
    <w:qFormat/>
    <w:rsid w:val="001B65B4"/>
  </w:style>
  <w:style w:type="character" w:customStyle="1" w:styleId="WW8Num18z6">
    <w:name w:val="WW8Num18z6"/>
    <w:qFormat/>
    <w:rsid w:val="001B65B4"/>
  </w:style>
  <w:style w:type="character" w:customStyle="1" w:styleId="WW8Num18z7">
    <w:name w:val="WW8Num18z7"/>
    <w:qFormat/>
    <w:rsid w:val="001B65B4"/>
  </w:style>
  <w:style w:type="character" w:customStyle="1" w:styleId="WW8Num18z8">
    <w:name w:val="WW8Num18z8"/>
    <w:qFormat/>
    <w:rsid w:val="001B65B4"/>
  </w:style>
  <w:style w:type="character" w:customStyle="1" w:styleId="WW8Num19z0">
    <w:name w:val="WW8Num19z0"/>
    <w:qFormat/>
    <w:rsid w:val="001B65B4"/>
    <w:rPr>
      <w:rFonts w:ascii="Verdana" w:hAnsi="Verdana" w:cs="Verdana"/>
      <w:sz w:val="20"/>
      <w:szCs w:val="20"/>
    </w:rPr>
  </w:style>
  <w:style w:type="character" w:customStyle="1" w:styleId="WW8Num19z1">
    <w:name w:val="WW8Num19z1"/>
    <w:qFormat/>
    <w:rsid w:val="001B65B4"/>
  </w:style>
  <w:style w:type="character" w:customStyle="1" w:styleId="WW8Num19z2">
    <w:name w:val="WW8Num19z2"/>
    <w:qFormat/>
    <w:rsid w:val="001B65B4"/>
  </w:style>
  <w:style w:type="character" w:customStyle="1" w:styleId="WW8Num19z3">
    <w:name w:val="WW8Num19z3"/>
    <w:qFormat/>
    <w:rsid w:val="001B65B4"/>
  </w:style>
  <w:style w:type="character" w:customStyle="1" w:styleId="WW8Num19z4">
    <w:name w:val="WW8Num19z4"/>
    <w:qFormat/>
    <w:rsid w:val="001B65B4"/>
  </w:style>
  <w:style w:type="character" w:customStyle="1" w:styleId="WW8Num19z5">
    <w:name w:val="WW8Num19z5"/>
    <w:qFormat/>
    <w:rsid w:val="001B65B4"/>
  </w:style>
  <w:style w:type="character" w:customStyle="1" w:styleId="WW8Num19z6">
    <w:name w:val="WW8Num19z6"/>
    <w:qFormat/>
    <w:rsid w:val="001B65B4"/>
  </w:style>
  <w:style w:type="character" w:customStyle="1" w:styleId="WW8Num19z7">
    <w:name w:val="WW8Num19z7"/>
    <w:qFormat/>
    <w:rsid w:val="001B65B4"/>
  </w:style>
  <w:style w:type="character" w:customStyle="1" w:styleId="WW8Num19z8">
    <w:name w:val="WW8Num19z8"/>
    <w:qFormat/>
    <w:rsid w:val="001B65B4"/>
  </w:style>
  <w:style w:type="character" w:customStyle="1" w:styleId="WW8Num20z0">
    <w:name w:val="WW8Num20z0"/>
    <w:qFormat/>
    <w:rsid w:val="001B65B4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20z1">
    <w:name w:val="WW8Num20z1"/>
    <w:qFormat/>
    <w:rsid w:val="001B65B4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20z2">
    <w:name w:val="WW8Num20z2"/>
    <w:qFormat/>
    <w:rsid w:val="001B65B4"/>
  </w:style>
  <w:style w:type="character" w:customStyle="1" w:styleId="WW8Num20z3">
    <w:name w:val="WW8Num20z3"/>
    <w:qFormat/>
    <w:rsid w:val="001B65B4"/>
  </w:style>
  <w:style w:type="character" w:customStyle="1" w:styleId="WW8Num20z4">
    <w:name w:val="WW8Num20z4"/>
    <w:qFormat/>
    <w:rsid w:val="001B65B4"/>
  </w:style>
  <w:style w:type="character" w:customStyle="1" w:styleId="WW8Num20z5">
    <w:name w:val="WW8Num20z5"/>
    <w:qFormat/>
    <w:rsid w:val="001B65B4"/>
  </w:style>
  <w:style w:type="character" w:customStyle="1" w:styleId="WW8Num20z6">
    <w:name w:val="WW8Num20z6"/>
    <w:qFormat/>
    <w:rsid w:val="001B65B4"/>
  </w:style>
  <w:style w:type="character" w:customStyle="1" w:styleId="WW8Num20z7">
    <w:name w:val="WW8Num20z7"/>
    <w:qFormat/>
    <w:rsid w:val="001B65B4"/>
  </w:style>
  <w:style w:type="character" w:customStyle="1" w:styleId="WW8Num20z8">
    <w:name w:val="WW8Num20z8"/>
    <w:qFormat/>
    <w:rsid w:val="001B65B4"/>
  </w:style>
  <w:style w:type="character" w:customStyle="1" w:styleId="WW8Num21z0">
    <w:name w:val="WW8Num21z0"/>
    <w:qFormat/>
    <w:rsid w:val="001B65B4"/>
  </w:style>
  <w:style w:type="character" w:customStyle="1" w:styleId="WW8Num21z1">
    <w:name w:val="WW8Num21z1"/>
    <w:qFormat/>
    <w:rsid w:val="001B65B4"/>
  </w:style>
  <w:style w:type="character" w:customStyle="1" w:styleId="WW8Num21z2">
    <w:name w:val="WW8Num21z2"/>
    <w:qFormat/>
    <w:rsid w:val="001B65B4"/>
  </w:style>
  <w:style w:type="character" w:customStyle="1" w:styleId="WW8Num21z3">
    <w:name w:val="WW8Num21z3"/>
    <w:qFormat/>
    <w:rsid w:val="001B65B4"/>
  </w:style>
  <w:style w:type="character" w:customStyle="1" w:styleId="WW8Num21z4">
    <w:name w:val="WW8Num21z4"/>
    <w:qFormat/>
    <w:rsid w:val="001B65B4"/>
  </w:style>
  <w:style w:type="character" w:customStyle="1" w:styleId="WW8Num21z5">
    <w:name w:val="WW8Num21z5"/>
    <w:qFormat/>
    <w:rsid w:val="001B65B4"/>
  </w:style>
  <w:style w:type="character" w:customStyle="1" w:styleId="WW8Num21z6">
    <w:name w:val="WW8Num21z6"/>
    <w:qFormat/>
    <w:rsid w:val="001B65B4"/>
  </w:style>
  <w:style w:type="character" w:customStyle="1" w:styleId="WW8Num21z7">
    <w:name w:val="WW8Num21z7"/>
    <w:qFormat/>
    <w:rsid w:val="001B65B4"/>
  </w:style>
  <w:style w:type="character" w:customStyle="1" w:styleId="WW8Num21z8">
    <w:name w:val="WW8Num21z8"/>
    <w:qFormat/>
    <w:rsid w:val="001B65B4"/>
  </w:style>
  <w:style w:type="character" w:customStyle="1" w:styleId="WW8Num22z0">
    <w:name w:val="WW8Num22z0"/>
    <w:qFormat/>
    <w:rsid w:val="001B65B4"/>
    <w:rPr>
      <w:rFonts w:ascii="Verdana" w:hAnsi="Verdana" w:cs="Verdana"/>
      <w:b w:val="0"/>
      <w:sz w:val="20"/>
      <w:szCs w:val="20"/>
    </w:rPr>
  </w:style>
  <w:style w:type="character" w:customStyle="1" w:styleId="WW8Num22z1">
    <w:name w:val="WW8Num22z1"/>
    <w:qFormat/>
    <w:rsid w:val="001B65B4"/>
    <w:rPr>
      <w:b w:val="0"/>
      <w:color w:val="000000"/>
      <w:sz w:val="20"/>
      <w:szCs w:val="20"/>
    </w:rPr>
  </w:style>
  <w:style w:type="character" w:customStyle="1" w:styleId="WW8Num22z2">
    <w:name w:val="WW8Num22z2"/>
    <w:qFormat/>
    <w:rsid w:val="001B65B4"/>
  </w:style>
  <w:style w:type="character" w:customStyle="1" w:styleId="WW8Num22z3">
    <w:name w:val="WW8Num22z3"/>
    <w:qFormat/>
    <w:rsid w:val="001B65B4"/>
  </w:style>
  <w:style w:type="character" w:customStyle="1" w:styleId="WW8Num22z4">
    <w:name w:val="WW8Num22z4"/>
    <w:qFormat/>
    <w:rsid w:val="001B65B4"/>
  </w:style>
  <w:style w:type="character" w:customStyle="1" w:styleId="WW8Num22z5">
    <w:name w:val="WW8Num22z5"/>
    <w:qFormat/>
    <w:rsid w:val="001B65B4"/>
  </w:style>
  <w:style w:type="character" w:customStyle="1" w:styleId="WW8Num22z6">
    <w:name w:val="WW8Num22z6"/>
    <w:qFormat/>
    <w:rsid w:val="001B65B4"/>
  </w:style>
  <w:style w:type="character" w:customStyle="1" w:styleId="WW8Num22z7">
    <w:name w:val="WW8Num22z7"/>
    <w:qFormat/>
    <w:rsid w:val="001B65B4"/>
  </w:style>
  <w:style w:type="character" w:customStyle="1" w:styleId="WW8Num22z8">
    <w:name w:val="WW8Num22z8"/>
    <w:qFormat/>
    <w:rsid w:val="001B65B4"/>
  </w:style>
  <w:style w:type="character" w:customStyle="1" w:styleId="WW8Num23z0">
    <w:name w:val="WW8Num23z0"/>
    <w:qFormat/>
    <w:rsid w:val="001B65B4"/>
    <w:rPr>
      <w:rFonts w:ascii="Verdana" w:hAnsi="Verdana" w:cs="Verdana"/>
      <w:color w:val="0000FF"/>
      <w:sz w:val="20"/>
      <w:szCs w:val="20"/>
    </w:rPr>
  </w:style>
  <w:style w:type="character" w:customStyle="1" w:styleId="WW8Num23z1">
    <w:name w:val="WW8Num23z1"/>
    <w:qFormat/>
    <w:rsid w:val="001B65B4"/>
  </w:style>
  <w:style w:type="character" w:customStyle="1" w:styleId="WW8Num23z2">
    <w:name w:val="WW8Num23z2"/>
    <w:qFormat/>
    <w:rsid w:val="001B65B4"/>
  </w:style>
  <w:style w:type="character" w:customStyle="1" w:styleId="WW8Num23z3">
    <w:name w:val="WW8Num23z3"/>
    <w:qFormat/>
    <w:rsid w:val="001B65B4"/>
  </w:style>
  <w:style w:type="character" w:customStyle="1" w:styleId="WW8Num23z4">
    <w:name w:val="WW8Num23z4"/>
    <w:qFormat/>
    <w:rsid w:val="001B65B4"/>
  </w:style>
  <w:style w:type="character" w:customStyle="1" w:styleId="WW8Num23z5">
    <w:name w:val="WW8Num23z5"/>
    <w:qFormat/>
    <w:rsid w:val="001B65B4"/>
  </w:style>
  <w:style w:type="character" w:customStyle="1" w:styleId="WW8Num23z6">
    <w:name w:val="WW8Num23z6"/>
    <w:qFormat/>
    <w:rsid w:val="001B65B4"/>
  </w:style>
  <w:style w:type="character" w:customStyle="1" w:styleId="WW8Num23z7">
    <w:name w:val="WW8Num23z7"/>
    <w:qFormat/>
    <w:rsid w:val="001B65B4"/>
  </w:style>
  <w:style w:type="character" w:customStyle="1" w:styleId="WW8Num23z8">
    <w:name w:val="WW8Num23z8"/>
    <w:qFormat/>
    <w:rsid w:val="001B65B4"/>
  </w:style>
  <w:style w:type="character" w:customStyle="1" w:styleId="WW8Num24z0">
    <w:name w:val="WW8Num24z0"/>
    <w:qFormat/>
    <w:rsid w:val="001B65B4"/>
  </w:style>
  <w:style w:type="character" w:customStyle="1" w:styleId="WW8Num24z1">
    <w:name w:val="WW8Num24z1"/>
    <w:qFormat/>
    <w:rsid w:val="001B65B4"/>
  </w:style>
  <w:style w:type="character" w:customStyle="1" w:styleId="WW8Num24z2">
    <w:name w:val="WW8Num24z2"/>
    <w:qFormat/>
    <w:rsid w:val="001B65B4"/>
  </w:style>
  <w:style w:type="character" w:customStyle="1" w:styleId="WW8Num24z3">
    <w:name w:val="WW8Num24z3"/>
    <w:qFormat/>
    <w:rsid w:val="001B65B4"/>
  </w:style>
  <w:style w:type="character" w:customStyle="1" w:styleId="WW8Num24z4">
    <w:name w:val="WW8Num24z4"/>
    <w:qFormat/>
    <w:rsid w:val="001B65B4"/>
  </w:style>
  <w:style w:type="character" w:customStyle="1" w:styleId="WW8Num24z5">
    <w:name w:val="WW8Num24z5"/>
    <w:qFormat/>
    <w:rsid w:val="001B65B4"/>
  </w:style>
  <w:style w:type="character" w:customStyle="1" w:styleId="WW8Num24z6">
    <w:name w:val="WW8Num24z6"/>
    <w:qFormat/>
    <w:rsid w:val="001B65B4"/>
  </w:style>
  <w:style w:type="character" w:customStyle="1" w:styleId="WW8Num24z7">
    <w:name w:val="WW8Num24z7"/>
    <w:qFormat/>
    <w:rsid w:val="001B65B4"/>
  </w:style>
  <w:style w:type="character" w:customStyle="1" w:styleId="WW8Num24z8">
    <w:name w:val="WW8Num24z8"/>
    <w:qFormat/>
    <w:rsid w:val="001B65B4"/>
  </w:style>
  <w:style w:type="character" w:customStyle="1" w:styleId="WW8Num25z0">
    <w:name w:val="WW8Num25z0"/>
    <w:qFormat/>
    <w:rsid w:val="001B65B4"/>
    <w:rPr>
      <w:rFonts w:ascii="Verdana" w:hAnsi="Verdana" w:cs="Verdana"/>
      <w:b w:val="0"/>
      <w:sz w:val="20"/>
      <w:szCs w:val="20"/>
    </w:rPr>
  </w:style>
  <w:style w:type="character" w:customStyle="1" w:styleId="WW8Num25z1">
    <w:name w:val="WW8Num25z1"/>
    <w:qFormat/>
    <w:rsid w:val="001B65B4"/>
    <w:rPr>
      <w:rFonts w:ascii="Symbol" w:hAnsi="Symbol" w:cs="Symbol"/>
    </w:rPr>
  </w:style>
  <w:style w:type="character" w:customStyle="1" w:styleId="WW8Num25z2">
    <w:name w:val="WW8Num25z2"/>
    <w:qFormat/>
    <w:rsid w:val="001B65B4"/>
  </w:style>
  <w:style w:type="character" w:customStyle="1" w:styleId="WW8Num25z3">
    <w:name w:val="WW8Num25z3"/>
    <w:qFormat/>
    <w:rsid w:val="001B65B4"/>
  </w:style>
  <w:style w:type="character" w:customStyle="1" w:styleId="WW8Num25z4">
    <w:name w:val="WW8Num25z4"/>
    <w:qFormat/>
    <w:rsid w:val="001B65B4"/>
  </w:style>
  <w:style w:type="character" w:customStyle="1" w:styleId="WW8Num25z5">
    <w:name w:val="WW8Num25z5"/>
    <w:qFormat/>
    <w:rsid w:val="001B65B4"/>
  </w:style>
  <w:style w:type="character" w:customStyle="1" w:styleId="WW8Num25z6">
    <w:name w:val="WW8Num25z6"/>
    <w:qFormat/>
    <w:rsid w:val="001B65B4"/>
  </w:style>
  <w:style w:type="character" w:customStyle="1" w:styleId="WW8Num25z7">
    <w:name w:val="WW8Num25z7"/>
    <w:qFormat/>
    <w:rsid w:val="001B65B4"/>
  </w:style>
  <w:style w:type="character" w:customStyle="1" w:styleId="WW8Num25z8">
    <w:name w:val="WW8Num25z8"/>
    <w:qFormat/>
    <w:rsid w:val="001B65B4"/>
  </w:style>
  <w:style w:type="character" w:customStyle="1" w:styleId="WW8Num26z0">
    <w:name w:val="WW8Num26z0"/>
    <w:qFormat/>
    <w:rsid w:val="001B65B4"/>
  </w:style>
  <w:style w:type="character" w:customStyle="1" w:styleId="WW8Num26z1">
    <w:name w:val="WW8Num26z1"/>
    <w:qFormat/>
    <w:rsid w:val="001B65B4"/>
    <w:rPr>
      <w:rFonts w:ascii="Courier New" w:hAnsi="Courier New" w:cs="Courier New"/>
    </w:rPr>
  </w:style>
  <w:style w:type="character" w:customStyle="1" w:styleId="WW8Num26z2">
    <w:name w:val="WW8Num26z2"/>
    <w:qFormat/>
    <w:rsid w:val="001B65B4"/>
    <w:rPr>
      <w:rFonts w:ascii="Wingdings" w:hAnsi="Wingdings" w:cs="Wingdings"/>
    </w:rPr>
  </w:style>
  <w:style w:type="character" w:customStyle="1" w:styleId="WW8Num26z3">
    <w:name w:val="WW8Num26z3"/>
    <w:qFormat/>
    <w:rsid w:val="001B65B4"/>
    <w:rPr>
      <w:rFonts w:ascii="Symbol" w:hAnsi="Symbol" w:cs="Symbol"/>
    </w:rPr>
  </w:style>
  <w:style w:type="character" w:customStyle="1" w:styleId="WW8Num27z0">
    <w:name w:val="WW8Num27z0"/>
    <w:qFormat/>
    <w:rsid w:val="001B65B4"/>
    <w:rPr>
      <w:rFonts w:ascii="Symbol" w:hAnsi="Symbol" w:cs="Symbol"/>
    </w:rPr>
  </w:style>
  <w:style w:type="character" w:customStyle="1" w:styleId="WW8Num27z1">
    <w:name w:val="WW8Num27z1"/>
    <w:qFormat/>
    <w:rsid w:val="001B65B4"/>
    <w:rPr>
      <w:rFonts w:ascii="Courier New" w:hAnsi="Courier New" w:cs="Courier New"/>
    </w:rPr>
  </w:style>
  <w:style w:type="character" w:customStyle="1" w:styleId="WW8Num27z2">
    <w:name w:val="WW8Num27z2"/>
    <w:qFormat/>
    <w:rsid w:val="001B65B4"/>
    <w:rPr>
      <w:rFonts w:ascii="Wingdings" w:hAnsi="Wingdings" w:cs="Wingdings"/>
    </w:rPr>
  </w:style>
  <w:style w:type="character" w:customStyle="1" w:styleId="WW8Num28z0">
    <w:name w:val="WW8Num28z0"/>
    <w:qFormat/>
    <w:rsid w:val="001B65B4"/>
    <w:rPr>
      <w:rFonts w:cs="Times New Roman"/>
    </w:rPr>
  </w:style>
  <w:style w:type="character" w:customStyle="1" w:styleId="WW8Num28z1">
    <w:name w:val="WW8Num28z1"/>
    <w:qFormat/>
    <w:rsid w:val="001B65B4"/>
    <w:rPr>
      <w:rFonts w:ascii="Verdana" w:hAnsi="Verdana" w:cs="Times New Roman"/>
      <w:sz w:val="20"/>
      <w:szCs w:val="20"/>
    </w:rPr>
  </w:style>
  <w:style w:type="character" w:customStyle="1" w:styleId="WW8Num29z0">
    <w:name w:val="WW8Num29z0"/>
    <w:qFormat/>
    <w:rsid w:val="001B65B4"/>
    <w:rPr>
      <w:rFonts w:cs="Times New Roman"/>
      <w:b w:val="0"/>
    </w:rPr>
  </w:style>
  <w:style w:type="character" w:customStyle="1" w:styleId="WW8Num29z1">
    <w:name w:val="WW8Num29z1"/>
    <w:qFormat/>
    <w:rsid w:val="001B65B4"/>
    <w:rPr>
      <w:rFonts w:cs="Times New Roman"/>
    </w:rPr>
  </w:style>
  <w:style w:type="character" w:customStyle="1" w:styleId="WW8Num30z0">
    <w:name w:val="WW8Num30z0"/>
    <w:qFormat/>
    <w:rsid w:val="001B65B4"/>
    <w:rPr>
      <w:rFonts w:ascii="Verdana" w:hAnsi="Verdana" w:cs="Verdana"/>
      <w:sz w:val="20"/>
      <w:szCs w:val="20"/>
    </w:rPr>
  </w:style>
  <w:style w:type="character" w:customStyle="1" w:styleId="WW8Num30z1">
    <w:name w:val="WW8Num30z1"/>
    <w:qFormat/>
    <w:rsid w:val="001B65B4"/>
  </w:style>
  <w:style w:type="character" w:customStyle="1" w:styleId="WW8Num30z2">
    <w:name w:val="WW8Num30z2"/>
    <w:qFormat/>
    <w:rsid w:val="001B65B4"/>
  </w:style>
  <w:style w:type="character" w:customStyle="1" w:styleId="WW8Num30z3">
    <w:name w:val="WW8Num30z3"/>
    <w:qFormat/>
    <w:rsid w:val="001B65B4"/>
  </w:style>
  <w:style w:type="character" w:customStyle="1" w:styleId="WW8Num30z4">
    <w:name w:val="WW8Num30z4"/>
    <w:qFormat/>
    <w:rsid w:val="001B65B4"/>
  </w:style>
  <w:style w:type="character" w:customStyle="1" w:styleId="WW8Num30z5">
    <w:name w:val="WW8Num30z5"/>
    <w:qFormat/>
    <w:rsid w:val="001B65B4"/>
  </w:style>
  <w:style w:type="character" w:customStyle="1" w:styleId="WW8Num30z6">
    <w:name w:val="WW8Num30z6"/>
    <w:qFormat/>
    <w:rsid w:val="001B65B4"/>
  </w:style>
  <w:style w:type="character" w:customStyle="1" w:styleId="WW8Num30z7">
    <w:name w:val="WW8Num30z7"/>
    <w:qFormat/>
    <w:rsid w:val="001B65B4"/>
  </w:style>
  <w:style w:type="character" w:customStyle="1" w:styleId="WW8Num30z8">
    <w:name w:val="WW8Num30z8"/>
    <w:qFormat/>
    <w:rsid w:val="001B65B4"/>
  </w:style>
  <w:style w:type="character" w:customStyle="1" w:styleId="WW8Num31z0">
    <w:name w:val="WW8Num31z0"/>
    <w:qFormat/>
    <w:rsid w:val="001B65B4"/>
    <w:rPr>
      <w:rFonts w:ascii="Symbol" w:hAnsi="Symbol" w:cs="Symbol"/>
    </w:rPr>
  </w:style>
  <w:style w:type="character" w:customStyle="1" w:styleId="WW8Num31z1">
    <w:name w:val="WW8Num31z1"/>
    <w:qFormat/>
    <w:rsid w:val="001B65B4"/>
    <w:rPr>
      <w:rFonts w:ascii="Courier New" w:hAnsi="Courier New" w:cs="Courier New"/>
    </w:rPr>
  </w:style>
  <w:style w:type="character" w:customStyle="1" w:styleId="WW8Num31z2">
    <w:name w:val="WW8Num31z2"/>
    <w:qFormat/>
    <w:rsid w:val="001B65B4"/>
    <w:rPr>
      <w:rFonts w:ascii="Wingdings" w:hAnsi="Wingdings" w:cs="Wingdings"/>
    </w:rPr>
  </w:style>
  <w:style w:type="character" w:customStyle="1" w:styleId="WW8Num32z0">
    <w:name w:val="WW8Num32z0"/>
    <w:qFormat/>
    <w:rsid w:val="001B65B4"/>
    <w:rPr>
      <w:rFonts w:ascii="Verdana" w:hAnsi="Verdana" w:cs="Arial"/>
      <w:b w:val="0"/>
      <w:color w:val="000000"/>
      <w:sz w:val="20"/>
      <w:szCs w:val="20"/>
    </w:rPr>
  </w:style>
  <w:style w:type="character" w:customStyle="1" w:styleId="WW8Num32z1">
    <w:name w:val="WW8Num32z1"/>
    <w:qFormat/>
    <w:rsid w:val="001B65B4"/>
  </w:style>
  <w:style w:type="character" w:customStyle="1" w:styleId="WW8Num32z2">
    <w:name w:val="WW8Num32z2"/>
    <w:qFormat/>
    <w:rsid w:val="001B65B4"/>
  </w:style>
  <w:style w:type="character" w:customStyle="1" w:styleId="WW8Num32z3">
    <w:name w:val="WW8Num32z3"/>
    <w:qFormat/>
    <w:rsid w:val="001B65B4"/>
  </w:style>
  <w:style w:type="character" w:customStyle="1" w:styleId="WW8Num32z4">
    <w:name w:val="WW8Num32z4"/>
    <w:qFormat/>
    <w:rsid w:val="001B65B4"/>
  </w:style>
  <w:style w:type="character" w:customStyle="1" w:styleId="WW8Num32z5">
    <w:name w:val="WW8Num32z5"/>
    <w:qFormat/>
    <w:rsid w:val="001B65B4"/>
  </w:style>
  <w:style w:type="character" w:customStyle="1" w:styleId="WW8Num32z6">
    <w:name w:val="WW8Num32z6"/>
    <w:qFormat/>
    <w:rsid w:val="001B65B4"/>
  </w:style>
  <w:style w:type="character" w:customStyle="1" w:styleId="WW8Num32z7">
    <w:name w:val="WW8Num32z7"/>
    <w:qFormat/>
    <w:rsid w:val="001B65B4"/>
  </w:style>
  <w:style w:type="character" w:customStyle="1" w:styleId="WW8Num32z8">
    <w:name w:val="WW8Num32z8"/>
    <w:qFormat/>
    <w:rsid w:val="001B65B4"/>
  </w:style>
  <w:style w:type="character" w:customStyle="1" w:styleId="WW8Num33z0">
    <w:name w:val="WW8Num33z0"/>
    <w:qFormat/>
    <w:rsid w:val="001B65B4"/>
    <w:rPr>
      <w:rFonts w:ascii="Verdana" w:hAnsi="Verdana" w:cs="Verdana"/>
      <w:color w:val="000000"/>
      <w:sz w:val="20"/>
      <w:szCs w:val="20"/>
    </w:rPr>
  </w:style>
  <w:style w:type="character" w:customStyle="1" w:styleId="WW8Num33z2">
    <w:name w:val="WW8Num33z2"/>
    <w:qFormat/>
    <w:rsid w:val="001B65B4"/>
  </w:style>
  <w:style w:type="character" w:customStyle="1" w:styleId="WW8Num33z3">
    <w:name w:val="WW8Num33z3"/>
    <w:qFormat/>
    <w:rsid w:val="001B65B4"/>
  </w:style>
  <w:style w:type="character" w:customStyle="1" w:styleId="WW8Num33z4">
    <w:name w:val="WW8Num33z4"/>
    <w:qFormat/>
    <w:rsid w:val="001B65B4"/>
  </w:style>
  <w:style w:type="character" w:customStyle="1" w:styleId="WW8Num33z5">
    <w:name w:val="WW8Num33z5"/>
    <w:qFormat/>
    <w:rsid w:val="001B65B4"/>
  </w:style>
  <w:style w:type="character" w:customStyle="1" w:styleId="WW8Num33z6">
    <w:name w:val="WW8Num33z6"/>
    <w:qFormat/>
    <w:rsid w:val="001B65B4"/>
  </w:style>
  <w:style w:type="character" w:customStyle="1" w:styleId="WW8Num33z7">
    <w:name w:val="WW8Num33z7"/>
    <w:qFormat/>
    <w:rsid w:val="001B65B4"/>
  </w:style>
  <w:style w:type="character" w:customStyle="1" w:styleId="WW8Num33z8">
    <w:name w:val="WW8Num33z8"/>
    <w:qFormat/>
    <w:rsid w:val="001B65B4"/>
  </w:style>
  <w:style w:type="character" w:customStyle="1" w:styleId="WW8Num34z0">
    <w:name w:val="WW8Num34z0"/>
    <w:qFormat/>
    <w:rsid w:val="001B65B4"/>
    <w:rPr>
      <w:rFonts w:ascii="Verdana" w:hAnsi="Verdana" w:cs="Verdana"/>
      <w:sz w:val="20"/>
      <w:szCs w:val="20"/>
    </w:rPr>
  </w:style>
  <w:style w:type="character" w:customStyle="1" w:styleId="WW8Num34z1">
    <w:name w:val="WW8Num34z1"/>
    <w:qFormat/>
    <w:rsid w:val="001B65B4"/>
  </w:style>
  <w:style w:type="character" w:customStyle="1" w:styleId="WW8Num34z2">
    <w:name w:val="WW8Num34z2"/>
    <w:qFormat/>
    <w:rsid w:val="001B65B4"/>
  </w:style>
  <w:style w:type="character" w:customStyle="1" w:styleId="WW8Num34z3">
    <w:name w:val="WW8Num34z3"/>
    <w:qFormat/>
    <w:rsid w:val="001B65B4"/>
  </w:style>
  <w:style w:type="character" w:customStyle="1" w:styleId="WW8Num34z4">
    <w:name w:val="WW8Num34z4"/>
    <w:qFormat/>
    <w:rsid w:val="001B65B4"/>
  </w:style>
  <w:style w:type="character" w:customStyle="1" w:styleId="WW8Num34z5">
    <w:name w:val="WW8Num34z5"/>
    <w:qFormat/>
    <w:rsid w:val="001B65B4"/>
  </w:style>
  <w:style w:type="character" w:customStyle="1" w:styleId="WW8Num34z6">
    <w:name w:val="WW8Num34z6"/>
    <w:qFormat/>
    <w:rsid w:val="001B65B4"/>
  </w:style>
  <w:style w:type="character" w:customStyle="1" w:styleId="WW8Num34z7">
    <w:name w:val="WW8Num34z7"/>
    <w:qFormat/>
    <w:rsid w:val="001B65B4"/>
  </w:style>
  <w:style w:type="character" w:customStyle="1" w:styleId="WW8Num34z8">
    <w:name w:val="WW8Num34z8"/>
    <w:qFormat/>
    <w:rsid w:val="001B65B4"/>
  </w:style>
  <w:style w:type="character" w:customStyle="1" w:styleId="WW8Num35z0">
    <w:name w:val="WW8Num35z0"/>
    <w:qFormat/>
    <w:rsid w:val="001B65B4"/>
    <w:rPr>
      <w:rFonts w:ascii="Verdana" w:hAnsi="Verdana" w:cs="Verdana"/>
      <w:b w:val="0"/>
      <w:color w:val="0000FF"/>
      <w:sz w:val="20"/>
      <w:szCs w:val="20"/>
    </w:rPr>
  </w:style>
  <w:style w:type="character" w:customStyle="1" w:styleId="WW8Num35z1">
    <w:name w:val="WW8Num35z1"/>
    <w:qFormat/>
    <w:rsid w:val="001B65B4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35z3">
    <w:name w:val="WW8Num35z3"/>
    <w:qFormat/>
    <w:rsid w:val="001B65B4"/>
  </w:style>
  <w:style w:type="character" w:customStyle="1" w:styleId="WW8Num35z4">
    <w:name w:val="WW8Num35z4"/>
    <w:qFormat/>
    <w:rsid w:val="001B65B4"/>
  </w:style>
  <w:style w:type="character" w:customStyle="1" w:styleId="WW8Num35z5">
    <w:name w:val="WW8Num35z5"/>
    <w:qFormat/>
    <w:rsid w:val="001B65B4"/>
  </w:style>
  <w:style w:type="character" w:customStyle="1" w:styleId="WW8Num35z6">
    <w:name w:val="WW8Num35z6"/>
    <w:qFormat/>
    <w:rsid w:val="001B65B4"/>
  </w:style>
  <w:style w:type="character" w:customStyle="1" w:styleId="WW8Num35z7">
    <w:name w:val="WW8Num35z7"/>
    <w:qFormat/>
    <w:rsid w:val="001B65B4"/>
  </w:style>
  <w:style w:type="character" w:customStyle="1" w:styleId="WW8Num35z8">
    <w:name w:val="WW8Num35z8"/>
    <w:qFormat/>
    <w:rsid w:val="001B65B4"/>
  </w:style>
  <w:style w:type="character" w:customStyle="1" w:styleId="WW8Num36z0">
    <w:name w:val="WW8Num36z0"/>
    <w:qFormat/>
    <w:rsid w:val="001B65B4"/>
    <w:rPr>
      <w:rFonts w:ascii="Symbol" w:hAnsi="Symbol" w:cs="Symbol"/>
    </w:rPr>
  </w:style>
  <w:style w:type="character" w:customStyle="1" w:styleId="WW8Num36z1">
    <w:name w:val="WW8Num36z1"/>
    <w:qFormat/>
    <w:rsid w:val="001B65B4"/>
    <w:rPr>
      <w:rFonts w:ascii="Courier New" w:hAnsi="Courier New" w:cs="Courier New"/>
    </w:rPr>
  </w:style>
  <w:style w:type="character" w:customStyle="1" w:styleId="WW8Num36z2">
    <w:name w:val="WW8Num36z2"/>
    <w:qFormat/>
    <w:rsid w:val="001B65B4"/>
    <w:rPr>
      <w:rFonts w:ascii="Wingdings" w:hAnsi="Wingdings" w:cs="Wingdings"/>
    </w:rPr>
  </w:style>
  <w:style w:type="character" w:customStyle="1" w:styleId="WW8Num37z0">
    <w:name w:val="WW8Num37z0"/>
    <w:qFormat/>
    <w:rsid w:val="001B65B4"/>
    <w:rPr>
      <w:rFonts w:ascii="Verdana" w:hAnsi="Verdana" w:cs="Arial"/>
      <w:color w:val="000000"/>
      <w:sz w:val="20"/>
      <w:szCs w:val="20"/>
    </w:rPr>
  </w:style>
  <w:style w:type="character" w:customStyle="1" w:styleId="WW8Num37z1">
    <w:name w:val="WW8Num37z1"/>
    <w:qFormat/>
    <w:rsid w:val="001B65B4"/>
    <w:rPr>
      <w:rFonts w:ascii="Courier New" w:hAnsi="Courier New" w:cs="Courier New"/>
    </w:rPr>
  </w:style>
  <w:style w:type="character" w:customStyle="1" w:styleId="WW8Num37z2">
    <w:name w:val="WW8Num37z2"/>
    <w:qFormat/>
    <w:rsid w:val="001B65B4"/>
    <w:rPr>
      <w:rFonts w:ascii="Wingdings" w:hAnsi="Wingdings" w:cs="Wingdings"/>
    </w:rPr>
  </w:style>
  <w:style w:type="character" w:customStyle="1" w:styleId="WW8Num37z3">
    <w:name w:val="WW8Num37z3"/>
    <w:qFormat/>
    <w:rsid w:val="001B65B4"/>
    <w:rPr>
      <w:rFonts w:ascii="Symbol" w:hAnsi="Symbol" w:cs="Symbol"/>
    </w:rPr>
  </w:style>
  <w:style w:type="character" w:customStyle="1" w:styleId="WW8Num38z0">
    <w:name w:val="WW8Num38z0"/>
    <w:qFormat/>
    <w:rsid w:val="001B65B4"/>
    <w:rPr>
      <w:color w:val="000000"/>
    </w:rPr>
  </w:style>
  <w:style w:type="character" w:customStyle="1" w:styleId="WW8Num38z1">
    <w:name w:val="WW8Num38z1"/>
    <w:qFormat/>
    <w:rsid w:val="001B65B4"/>
    <w:rPr>
      <w:rFonts w:ascii="Courier New" w:hAnsi="Courier New" w:cs="Courier New"/>
    </w:rPr>
  </w:style>
  <w:style w:type="character" w:customStyle="1" w:styleId="WW8Num38z2">
    <w:name w:val="WW8Num38z2"/>
    <w:qFormat/>
    <w:rsid w:val="001B65B4"/>
    <w:rPr>
      <w:rFonts w:ascii="Wingdings" w:hAnsi="Wingdings" w:cs="Wingdings"/>
    </w:rPr>
  </w:style>
  <w:style w:type="character" w:customStyle="1" w:styleId="WW8Num38z3">
    <w:name w:val="WW8Num38z3"/>
    <w:qFormat/>
    <w:rsid w:val="001B65B4"/>
    <w:rPr>
      <w:rFonts w:ascii="Symbol" w:hAnsi="Symbol" w:cs="Symbol"/>
    </w:rPr>
  </w:style>
  <w:style w:type="character" w:customStyle="1" w:styleId="WW8Num39z0">
    <w:name w:val="WW8Num39z0"/>
    <w:qFormat/>
    <w:rsid w:val="001B65B4"/>
    <w:rPr>
      <w:rFonts w:ascii="Verdana" w:hAnsi="Verdana" w:cs="Arial"/>
      <w:color w:val="000000"/>
      <w:sz w:val="20"/>
      <w:szCs w:val="20"/>
    </w:rPr>
  </w:style>
  <w:style w:type="character" w:customStyle="1" w:styleId="WW8Num39z1">
    <w:name w:val="WW8Num39z1"/>
    <w:qFormat/>
    <w:rsid w:val="001B65B4"/>
  </w:style>
  <w:style w:type="character" w:customStyle="1" w:styleId="WW8Num39z2">
    <w:name w:val="WW8Num39z2"/>
    <w:qFormat/>
    <w:rsid w:val="001B65B4"/>
  </w:style>
  <w:style w:type="character" w:customStyle="1" w:styleId="WW8Num39z3">
    <w:name w:val="WW8Num39z3"/>
    <w:qFormat/>
    <w:rsid w:val="001B65B4"/>
  </w:style>
  <w:style w:type="character" w:customStyle="1" w:styleId="WW8Num39z4">
    <w:name w:val="WW8Num39z4"/>
    <w:qFormat/>
    <w:rsid w:val="001B65B4"/>
  </w:style>
  <w:style w:type="character" w:customStyle="1" w:styleId="WW8Num39z5">
    <w:name w:val="WW8Num39z5"/>
    <w:qFormat/>
    <w:rsid w:val="001B65B4"/>
  </w:style>
  <w:style w:type="character" w:customStyle="1" w:styleId="WW8Num39z6">
    <w:name w:val="WW8Num39z6"/>
    <w:qFormat/>
    <w:rsid w:val="001B65B4"/>
  </w:style>
  <w:style w:type="character" w:customStyle="1" w:styleId="WW8Num39z7">
    <w:name w:val="WW8Num39z7"/>
    <w:qFormat/>
    <w:rsid w:val="001B65B4"/>
  </w:style>
  <w:style w:type="character" w:customStyle="1" w:styleId="WW8Num39z8">
    <w:name w:val="WW8Num39z8"/>
    <w:qFormat/>
    <w:rsid w:val="001B65B4"/>
  </w:style>
  <w:style w:type="character" w:customStyle="1" w:styleId="WW8Num40z0">
    <w:name w:val="WW8Num40z0"/>
    <w:qFormat/>
    <w:rsid w:val="001B65B4"/>
    <w:rPr>
      <w:rFonts w:ascii="Verdana" w:hAnsi="Verdana" w:cs="Verdana"/>
      <w:color w:val="000000"/>
      <w:sz w:val="20"/>
      <w:szCs w:val="20"/>
    </w:rPr>
  </w:style>
  <w:style w:type="character" w:customStyle="1" w:styleId="WW8Num40z1">
    <w:name w:val="WW8Num40z1"/>
    <w:qFormat/>
    <w:rsid w:val="001B65B4"/>
  </w:style>
  <w:style w:type="character" w:customStyle="1" w:styleId="WW8Num40z2">
    <w:name w:val="WW8Num40z2"/>
    <w:qFormat/>
    <w:rsid w:val="001B65B4"/>
  </w:style>
  <w:style w:type="character" w:customStyle="1" w:styleId="WW8Num40z3">
    <w:name w:val="WW8Num40z3"/>
    <w:qFormat/>
    <w:rsid w:val="001B65B4"/>
  </w:style>
  <w:style w:type="character" w:customStyle="1" w:styleId="WW8Num40z4">
    <w:name w:val="WW8Num40z4"/>
    <w:qFormat/>
    <w:rsid w:val="001B65B4"/>
  </w:style>
  <w:style w:type="character" w:customStyle="1" w:styleId="WW8Num40z5">
    <w:name w:val="WW8Num40z5"/>
    <w:qFormat/>
    <w:rsid w:val="001B65B4"/>
  </w:style>
  <w:style w:type="character" w:customStyle="1" w:styleId="WW8Num40z6">
    <w:name w:val="WW8Num40z6"/>
    <w:qFormat/>
    <w:rsid w:val="001B65B4"/>
  </w:style>
  <w:style w:type="character" w:customStyle="1" w:styleId="WW8Num40z7">
    <w:name w:val="WW8Num40z7"/>
    <w:qFormat/>
    <w:rsid w:val="001B65B4"/>
  </w:style>
  <w:style w:type="character" w:customStyle="1" w:styleId="WW8Num40z8">
    <w:name w:val="WW8Num40z8"/>
    <w:qFormat/>
    <w:rsid w:val="001B65B4"/>
  </w:style>
  <w:style w:type="character" w:customStyle="1" w:styleId="ZnakZnak6">
    <w:name w:val="Znak Znak6"/>
    <w:qFormat/>
    <w:rsid w:val="001B65B4"/>
    <w:rPr>
      <w:rFonts w:ascii="Arial" w:hAnsi="Arial" w:cs="Arial"/>
      <w:lang w:val="pl-PL" w:bidi="ar-SA"/>
    </w:rPr>
  </w:style>
  <w:style w:type="character" w:styleId="Odwoaniedokomentarza">
    <w:name w:val="annotation reference"/>
    <w:basedOn w:val="Domylnaczcionkaakapitu"/>
    <w:qFormat/>
    <w:rsid w:val="001B65B4"/>
    <w:rPr>
      <w:sz w:val="16"/>
      <w:szCs w:val="16"/>
    </w:rPr>
  </w:style>
  <w:style w:type="character" w:customStyle="1" w:styleId="Zakotwiczenieprzypisudolnego">
    <w:name w:val="Zakotwiczenie przypisu dolnego"/>
    <w:rsid w:val="001B65B4"/>
    <w:rPr>
      <w:vertAlign w:val="superscript"/>
    </w:rPr>
  </w:style>
  <w:style w:type="character" w:customStyle="1" w:styleId="Znakiprzypiswdolnych">
    <w:name w:val="Znaki przypisów dolnych"/>
    <w:qFormat/>
    <w:rsid w:val="001B65B4"/>
  </w:style>
  <w:style w:type="character" w:customStyle="1" w:styleId="Znakinumeracji">
    <w:name w:val="Znaki numeracji"/>
    <w:qFormat/>
    <w:rsid w:val="001B65B4"/>
    <w:rPr>
      <w:rFonts w:ascii="Verdana" w:hAnsi="Verdana"/>
      <w:sz w:val="20"/>
      <w:szCs w:val="20"/>
    </w:rPr>
  </w:style>
  <w:style w:type="character" w:customStyle="1" w:styleId="Zakotwiczenieprzypisukocowego">
    <w:name w:val="Zakotwiczenie przypisu końcowego"/>
    <w:rsid w:val="001B65B4"/>
    <w:rPr>
      <w:vertAlign w:val="superscript"/>
    </w:rPr>
  </w:style>
  <w:style w:type="character" w:customStyle="1" w:styleId="Znakiprzypiswkocowych">
    <w:name w:val="Znaki przypisów końcowych"/>
    <w:qFormat/>
    <w:rsid w:val="001B65B4"/>
  </w:style>
  <w:style w:type="paragraph" w:styleId="Nagwek">
    <w:name w:val="header"/>
    <w:basedOn w:val="Normalny"/>
    <w:next w:val="Tekstpodstawowy"/>
    <w:qFormat/>
    <w:rsid w:val="001B65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B65B4"/>
    <w:pPr>
      <w:spacing w:after="140" w:line="276" w:lineRule="auto"/>
    </w:pPr>
  </w:style>
  <w:style w:type="paragraph" w:styleId="Lista">
    <w:name w:val="List"/>
    <w:basedOn w:val="Tekstpodstawowy"/>
    <w:rsid w:val="001B65B4"/>
    <w:rPr>
      <w:rFonts w:cs="Arial"/>
    </w:rPr>
  </w:style>
  <w:style w:type="paragraph" w:customStyle="1" w:styleId="Legenda1">
    <w:name w:val="Legenda1"/>
    <w:basedOn w:val="Normalny"/>
    <w:qFormat/>
    <w:rsid w:val="001B65B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B65B4"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1B65B4"/>
    <w:pPr>
      <w:spacing w:before="280" w:after="280"/>
    </w:pPr>
    <w:rPr>
      <w:rFonts w:eastAsia="Batang;바탕"/>
    </w:rPr>
  </w:style>
  <w:style w:type="paragraph" w:styleId="Tekstpodstawowy2">
    <w:name w:val="Body Text 2"/>
    <w:basedOn w:val="Normalny"/>
    <w:qFormat/>
    <w:rsid w:val="001B65B4"/>
    <w:rPr>
      <w:rFonts w:ascii="Arial" w:hAnsi="Arial" w:cs="Arial"/>
      <w:sz w:val="20"/>
      <w:szCs w:val="20"/>
    </w:rPr>
  </w:style>
  <w:style w:type="paragraph" w:styleId="Tekstkomentarza">
    <w:name w:val="annotation text"/>
    <w:basedOn w:val="Normalny"/>
    <w:qFormat/>
    <w:rsid w:val="001B65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1B65B4"/>
    <w:rPr>
      <w:b/>
      <w:bCs/>
    </w:rPr>
  </w:style>
  <w:style w:type="paragraph" w:styleId="Tekstdymka">
    <w:name w:val="Balloon Text"/>
    <w:basedOn w:val="Normalny"/>
    <w:qFormat/>
    <w:rsid w:val="001B65B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1B65B4"/>
    <w:pPr>
      <w:suppressLineNumbers/>
    </w:pPr>
  </w:style>
  <w:style w:type="paragraph" w:customStyle="1" w:styleId="Nagwektabeli">
    <w:name w:val="Nagłówek tabeli"/>
    <w:basedOn w:val="Zawartotabeli"/>
    <w:qFormat/>
    <w:rsid w:val="001B65B4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sid w:val="001B65B4"/>
    <w:pPr>
      <w:suppressLineNumbers/>
      <w:ind w:left="339" w:hanging="339"/>
    </w:pPr>
    <w:rPr>
      <w:sz w:val="20"/>
      <w:szCs w:val="20"/>
    </w:rPr>
  </w:style>
  <w:style w:type="numbering" w:customStyle="1" w:styleId="WW8Num1">
    <w:name w:val="WW8Num1"/>
    <w:qFormat/>
    <w:rsid w:val="001B65B4"/>
  </w:style>
  <w:style w:type="numbering" w:customStyle="1" w:styleId="WW8Num2">
    <w:name w:val="WW8Num2"/>
    <w:qFormat/>
    <w:rsid w:val="001B65B4"/>
  </w:style>
  <w:style w:type="numbering" w:customStyle="1" w:styleId="WW8Num3">
    <w:name w:val="WW8Num3"/>
    <w:qFormat/>
    <w:rsid w:val="001B65B4"/>
  </w:style>
  <w:style w:type="numbering" w:customStyle="1" w:styleId="WW8Num4">
    <w:name w:val="WW8Num4"/>
    <w:qFormat/>
    <w:rsid w:val="001B65B4"/>
  </w:style>
  <w:style w:type="numbering" w:customStyle="1" w:styleId="WW8Num5">
    <w:name w:val="WW8Num5"/>
    <w:qFormat/>
    <w:rsid w:val="001B65B4"/>
  </w:style>
  <w:style w:type="numbering" w:customStyle="1" w:styleId="WW8Num6">
    <w:name w:val="WW8Num6"/>
    <w:qFormat/>
    <w:rsid w:val="001B65B4"/>
  </w:style>
  <w:style w:type="numbering" w:customStyle="1" w:styleId="WW8Num7">
    <w:name w:val="WW8Num7"/>
    <w:qFormat/>
    <w:rsid w:val="001B65B4"/>
  </w:style>
  <w:style w:type="numbering" w:customStyle="1" w:styleId="WW8Num8">
    <w:name w:val="WW8Num8"/>
    <w:qFormat/>
    <w:rsid w:val="001B65B4"/>
  </w:style>
  <w:style w:type="numbering" w:customStyle="1" w:styleId="WW8Num9">
    <w:name w:val="WW8Num9"/>
    <w:qFormat/>
    <w:rsid w:val="001B65B4"/>
  </w:style>
  <w:style w:type="numbering" w:customStyle="1" w:styleId="WW8Num10">
    <w:name w:val="WW8Num10"/>
    <w:qFormat/>
    <w:rsid w:val="001B65B4"/>
  </w:style>
  <w:style w:type="numbering" w:customStyle="1" w:styleId="WW8Num11">
    <w:name w:val="WW8Num11"/>
    <w:qFormat/>
    <w:rsid w:val="001B65B4"/>
  </w:style>
  <w:style w:type="numbering" w:customStyle="1" w:styleId="WW8Num12">
    <w:name w:val="WW8Num12"/>
    <w:qFormat/>
    <w:rsid w:val="001B65B4"/>
  </w:style>
  <w:style w:type="numbering" w:customStyle="1" w:styleId="WW8Num13">
    <w:name w:val="WW8Num13"/>
    <w:qFormat/>
    <w:rsid w:val="001B65B4"/>
  </w:style>
  <w:style w:type="numbering" w:customStyle="1" w:styleId="WW8Num14">
    <w:name w:val="WW8Num14"/>
    <w:qFormat/>
    <w:rsid w:val="001B65B4"/>
  </w:style>
  <w:style w:type="numbering" w:customStyle="1" w:styleId="WW8Num15">
    <w:name w:val="WW8Num15"/>
    <w:qFormat/>
    <w:rsid w:val="001B65B4"/>
  </w:style>
  <w:style w:type="numbering" w:customStyle="1" w:styleId="WW8Num16">
    <w:name w:val="WW8Num16"/>
    <w:qFormat/>
    <w:rsid w:val="001B65B4"/>
  </w:style>
  <w:style w:type="numbering" w:customStyle="1" w:styleId="WW8Num17">
    <w:name w:val="WW8Num17"/>
    <w:qFormat/>
    <w:rsid w:val="001B65B4"/>
  </w:style>
  <w:style w:type="numbering" w:customStyle="1" w:styleId="WW8Num18">
    <w:name w:val="WW8Num18"/>
    <w:qFormat/>
    <w:rsid w:val="001B65B4"/>
  </w:style>
  <w:style w:type="numbering" w:customStyle="1" w:styleId="WW8Num19">
    <w:name w:val="WW8Num19"/>
    <w:qFormat/>
    <w:rsid w:val="001B65B4"/>
  </w:style>
  <w:style w:type="numbering" w:customStyle="1" w:styleId="WW8Num20">
    <w:name w:val="WW8Num20"/>
    <w:qFormat/>
    <w:rsid w:val="001B65B4"/>
  </w:style>
  <w:style w:type="numbering" w:customStyle="1" w:styleId="WW8Num21">
    <w:name w:val="WW8Num21"/>
    <w:qFormat/>
    <w:rsid w:val="001B65B4"/>
  </w:style>
  <w:style w:type="numbering" w:customStyle="1" w:styleId="WW8Num22">
    <w:name w:val="WW8Num22"/>
    <w:qFormat/>
    <w:rsid w:val="001B65B4"/>
  </w:style>
  <w:style w:type="numbering" w:customStyle="1" w:styleId="WW8Num23">
    <w:name w:val="WW8Num23"/>
    <w:qFormat/>
    <w:rsid w:val="001B65B4"/>
  </w:style>
  <w:style w:type="numbering" w:customStyle="1" w:styleId="WW8Num24">
    <w:name w:val="WW8Num24"/>
    <w:qFormat/>
    <w:rsid w:val="001B65B4"/>
  </w:style>
  <w:style w:type="numbering" w:customStyle="1" w:styleId="WW8Num25">
    <w:name w:val="WW8Num25"/>
    <w:qFormat/>
    <w:rsid w:val="001B65B4"/>
  </w:style>
  <w:style w:type="numbering" w:customStyle="1" w:styleId="WW8Num26">
    <w:name w:val="WW8Num26"/>
    <w:qFormat/>
    <w:rsid w:val="001B65B4"/>
  </w:style>
  <w:style w:type="numbering" w:customStyle="1" w:styleId="WW8Num27">
    <w:name w:val="WW8Num27"/>
    <w:qFormat/>
    <w:rsid w:val="001B65B4"/>
  </w:style>
  <w:style w:type="numbering" w:customStyle="1" w:styleId="WW8Num28">
    <w:name w:val="WW8Num28"/>
    <w:qFormat/>
    <w:rsid w:val="001B65B4"/>
  </w:style>
  <w:style w:type="numbering" w:customStyle="1" w:styleId="WW8Num29">
    <w:name w:val="WW8Num29"/>
    <w:qFormat/>
    <w:rsid w:val="001B65B4"/>
  </w:style>
  <w:style w:type="numbering" w:customStyle="1" w:styleId="WW8Num30">
    <w:name w:val="WW8Num30"/>
    <w:qFormat/>
    <w:rsid w:val="001B65B4"/>
  </w:style>
  <w:style w:type="numbering" w:customStyle="1" w:styleId="WW8Num31">
    <w:name w:val="WW8Num31"/>
    <w:qFormat/>
    <w:rsid w:val="001B65B4"/>
  </w:style>
  <w:style w:type="numbering" w:customStyle="1" w:styleId="WW8Num32">
    <w:name w:val="WW8Num32"/>
    <w:qFormat/>
    <w:rsid w:val="001B65B4"/>
  </w:style>
  <w:style w:type="numbering" w:customStyle="1" w:styleId="WW8Num33">
    <w:name w:val="WW8Num33"/>
    <w:qFormat/>
    <w:rsid w:val="001B65B4"/>
  </w:style>
  <w:style w:type="numbering" w:customStyle="1" w:styleId="WW8Num34">
    <w:name w:val="WW8Num34"/>
    <w:qFormat/>
    <w:rsid w:val="001B65B4"/>
  </w:style>
  <w:style w:type="numbering" w:customStyle="1" w:styleId="WW8Num35">
    <w:name w:val="WW8Num35"/>
    <w:qFormat/>
    <w:rsid w:val="001B65B4"/>
  </w:style>
  <w:style w:type="numbering" w:customStyle="1" w:styleId="WW8Num36">
    <w:name w:val="WW8Num36"/>
    <w:qFormat/>
    <w:rsid w:val="001B65B4"/>
  </w:style>
  <w:style w:type="numbering" w:customStyle="1" w:styleId="WW8Num37">
    <w:name w:val="WW8Num37"/>
    <w:qFormat/>
    <w:rsid w:val="001B65B4"/>
  </w:style>
  <w:style w:type="numbering" w:customStyle="1" w:styleId="WW8Num38">
    <w:name w:val="WW8Num38"/>
    <w:qFormat/>
    <w:rsid w:val="001B65B4"/>
  </w:style>
  <w:style w:type="numbering" w:customStyle="1" w:styleId="WW8Num39">
    <w:name w:val="WW8Num39"/>
    <w:qFormat/>
    <w:rsid w:val="001B65B4"/>
  </w:style>
  <w:style w:type="numbering" w:customStyle="1" w:styleId="WW8Num40">
    <w:name w:val="WW8Num40"/>
    <w:qFormat/>
    <w:rsid w:val="001B65B4"/>
  </w:style>
  <w:style w:type="paragraph" w:styleId="Akapitzlist">
    <w:name w:val="List Paragraph"/>
    <w:basedOn w:val="Normalny"/>
    <w:qFormat/>
    <w:rsid w:val="00D410D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A45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54F"/>
    <w:rPr>
      <w:rFonts w:ascii="Times New Roman" w:eastAsia="Times New Roman" w:hAnsi="Times New Roman" w:cs="Times New Roman"/>
      <w:sz w:val="24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B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BB5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2B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5C08-761E-4F7D-9396-07E73E4D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10</Pages>
  <Words>4546</Words>
  <Characters>27276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</vt:lpstr>
    </vt:vector>
  </TitlesOfParts>
  <Company/>
  <LinksUpToDate>false</LinksUpToDate>
  <CharactersWithSpaces>31759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</dc:title>
  <dc:subject/>
  <dc:creator>JB</dc:creator>
  <cp:keywords/>
  <dc:description/>
  <cp:lastModifiedBy>Joanna Boduch</cp:lastModifiedBy>
  <cp:revision>163</cp:revision>
  <cp:lastPrinted>2021-01-05T09:23:00Z</cp:lastPrinted>
  <dcterms:created xsi:type="dcterms:W3CDTF">2019-06-07T14:16:00Z</dcterms:created>
  <dcterms:modified xsi:type="dcterms:W3CDTF">2021-03-09T11:14:00Z</dcterms:modified>
  <dc:language>pl-PL</dc:language>
</cp:coreProperties>
</file>