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FD0780" w:rsidRDefault="00D32336" w:rsidP="009F3A44">
      <w:pPr>
        <w:ind w:left="5040" w:hanging="504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 xml:space="preserve">do uchwały Nr </w:t>
      </w:r>
      <w:r w:rsidR="009B6FE5">
        <w:rPr>
          <w:rFonts w:ascii="Verdana" w:hAnsi="Verdana" w:cs="Verdana"/>
          <w:sz w:val="18"/>
          <w:szCs w:val="18"/>
        </w:rPr>
        <w:t>150/552/2022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FD0780" w:rsidRDefault="00D32336">
      <w:pPr>
        <w:ind w:left="4536"/>
        <w:jc w:val="right"/>
        <w:rPr>
          <w:sz w:val="18"/>
          <w:szCs w:val="18"/>
        </w:rPr>
      </w:pPr>
      <w:r w:rsidRPr="00FD0780">
        <w:rPr>
          <w:rFonts w:ascii="Verdana" w:eastAsia="Verdana" w:hAnsi="Verdana" w:cs="Verdana"/>
          <w:sz w:val="18"/>
          <w:szCs w:val="18"/>
        </w:rPr>
        <w:t xml:space="preserve"> </w:t>
      </w:r>
      <w:r w:rsidRPr="00FD0780">
        <w:rPr>
          <w:rFonts w:ascii="Verdana" w:hAnsi="Verdana" w:cs="Verdana"/>
          <w:sz w:val="18"/>
          <w:szCs w:val="18"/>
        </w:rPr>
        <w:t xml:space="preserve">z dnia </w:t>
      </w:r>
      <w:r w:rsidR="009B6FE5">
        <w:rPr>
          <w:rFonts w:ascii="Verdana" w:hAnsi="Verdana" w:cs="Verdana"/>
          <w:sz w:val="18"/>
          <w:szCs w:val="18"/>
        </w:rPr>
        <w:t>10 stycznia 2022 roku</w:t>
      </w:r>
    </w:p>
    <w:p w:rsidR="00D32336" w:rsidRPr="00FD0780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FD0780" w:rsidRDefault="007932C1">
      <w:pPr>
        <w:jc w:val="center"/>
      </w:pPr>
    </w:p>
    <w:p w:rsidR="00D32336" w:rsidRPr="00FD0780" w:rsidRDefault="00D32336">
      <w:pPr>
        <w:tabs>
          <w:tab w:val="left" w:pos="3420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w </w:t>
      </w:r>
      <w:r w:rsidRPr="006D38B6">
        <w:rPr>
          <w:rFonts w:ascii="Verdana" w:hAnsi="Verdana" w:cs="Verdana"/>
          <w:b/>
          <w:bCs/>
          <w:color w:val="3333FF"/>
          <w:sz w:val="20"/>
          <w:szCs w:val="20"/>
        </w:rPr>
        <w:t>202</w:t>
      </w:r>
      <w:r w:rsidR="006B364B" w:rsidRPr="006D38B6">
        <w:rPr>
          <w:rFonts w:ascii="Verdana" w:hAnsi="Verdana" w:cs="Verdana"/>
          <w:b/>
          <w:bCs/>
          <w:color w:val="3333FF"/>
          <w:sz w:val="20"/>
          <w:szCs w:val="20"/>
        </w:rPr>
        <w:t>2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FD0780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FD0780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FD0780">
        <w:rPr>
          <w:rFonts w:ascii="Verdana" w:hAnsi="Verdana" w:cs="Verdana"/>
          <w:b/>
          <w:bCs/>
          <w:sz w:val="20"/>
          <w:szCs w:val="20"/>
        </w:rPr>
        <w:t>kultury fizycznej</w:t>
      </w:r>
      <w:r w:rsidRPr="00FD0780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FD0780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 xml:space="preserve">. Dz. U. </w:t>
      </w:r>
      <w:r w:rsidR="00BA0651" w:rsidRPr="006D38B6">
        <w:rPr>
          <w:rFonts w:ascii="Verdana" w:hAnsi="Verdana" w:cs="Verdana"/>
          <w:color w:val="3333FF"/>
          <w:sz w:val="20"/>
        </w:rPr>
        <w:t xml:space="preserve">z </w:t>
      </w:r>
      <w:r w:rsidR="00BB0145" w:rsidRPr="006D38B6">
        <w:rPr>
          <w:rFonts w:ascii="Verdana" w:hAnsi="Verdana" w:cs="Verdana"/>
          <w:color w:val="3333FF"/>
          <w:sz w:val="20"/>
        </w:rPr>
        <w:t>2020 r. poz. 1057 ze zm</w:t>
      </w:r>
      <w:r w:rsidR="006D38B6" w:rsidRPr="006D38B6">
        <w:rPr>
          <w:rFonts w:ascii="Verdana" w:hAnsi="Verdana" w:cs="Verdana"/>
          <w:color w:val="3333FF"/>
          <w:sz w:val="20"/>
        </w:rPr>
        <w:t>.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:rsidR="00D32336" w:rsidRPr="00FD0780" w:rsidRDefault="00D32336" w:rsidP="00430A8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D66236">
        <w:rPr>
          <w:rFonts w:ascii="Verdana" w:hAnsi="Verdana" w:cs="Verdana"/>
          <w:b/>
          <w:bCs/>
          <w:sz w:val="20"/>
          <w:szCs w:val="20"/>
        </w:rPr>
        <w:t>ci</w:t>
      </w:r>
      <w:r w:rsidRPr="00D66236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66236">
        <w:rPr>
          <w:rFonts w:ascii="Verdana" w:hAnsi="Verdana" w:cs="Verdana"/>
          <w:sz w:val="20"/>
          <w:szCs w:val="20"/>
        </w:rPr>
        <w:t xml:space="preserve">– </w:t>
      </w:r>
      <w:r w:rsidR="005347D7" w:rsidRPr="00D66236">
        <w:rPr>
          <w:rFonts w:ascii="Verdana" w:hAnsi="Verdana" w:cs="Verdana"/>
          <w:sz w:val="20"/>
          <w:szCs w:val="20"/>
        </w:rPr>
        <w:t xml:space="preserve">organizacje pozarządowe i podmioty, o których mowa w art. 3 ust. 3 </w:t>
      </w:r>
      <w:r w:rsidR="00D66236">
        <w:rPr>
          <w:rFonts w:ascii="Verdana" w:hAnsi="Verdana" w:cs="Verdana"/>
          <w:sz w:val="20"/>
          <w:szCs w:val="20"/>
        </w:rPr>
        <w:t xml:space="preserve">ww. </w:t>
      </w:r>
      <w:r w:rsidR="005347D7"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D32336" w:rsidRPr="00FD0780" w:rsidRDefault="00D32336" w:rsidP="00ED5BEA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FD0780">
        <w:rPr>
          <w:rFonts w:ascii="Verdana" w:hAnsi="Verdana" w:cs="Verdana"/>
          <w:sz w:val="20"/>
        </w:rPr>
        <w:t xml:space="preserve">w dziedzinie upowszechnia kultury fizycznej </w:t>
      </w:r>
      <w:r w:rsidR="00E34339" w:rsidRPr="00FD0780">
        <w:rPr>
          <w:rFonts w:ascii="Verdana" w:hAnsi="Verdana" w:cs="Verdana"/>
          <w:sz w:val="20"/>
        </w:rPr>
        <w:br/>
      </w:r>
      <w:r w:rsidRPr="00FD0780">
        <w:rPr>
          <w:rFonts w:ascii="Verdana" w:hAnsi="Verdana" w:cs="Verdana"/>
          <w:sz w:val="20"/>
        </w:rPr>
        <w:t>w 202</w:t>
      </w:r>
      <w:r w:rsidR="005347D7" w:rsidRPr="00FD0780">
        <w:rPr>
          <w:rFonts w:ascii="Verdana" w:hAnsi="Verdana" w:cs="Verdana"/>
          <w:sz w:val="20"/>
        </w:rPr>
        <w:t>1</w:t>
      </w:r>
      <w:r w:rsidRPr="00FD0780">
        <w:rPr>
          <w:rFonts w:ascii="Verdana" w:hAnsi="Verdana" w:cs="Verdana"/>
          <w:sz w:val="20"/>
        </w:rPr>
        <w:t xml:space="preserve"> roku.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>Rozporządzeni</w:t>
      </w:r>
      <w:r w:rsidR="005347D7" w:rsidRPr="00FD0780">
        <w:rPr>
          <w:rFonts w:ascii="Verdana" w:hAnsi="Verdana" w:cs="Verdana"/>
          <w:b/>
          <w:bCs/>
          <w:sz w:val="20"/>
        </w:rPr>
        <w:t>e Przewodniczącego Komitetu do S</w:t>
      </w:r>
      <w:r w:rsidRPr="00FD0780">
        <w:rPr>
          <w:rFonts w:ascii="Verdana" w:hAnsi="Verdana" w:cs="Verdana"/>
          <w:b/>
          <w:bCs/>
          <w:sz w:val="20"/>
        </w:rPr>
        <w:t xml:space="preserve">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:rsidR="00D32336" w:rsidRPr="00FD0780" w:rsidRDefault="00D32336">
      <w:pPr>
        <w:numPr>
          <w:ilvl w:val="0"/>
          <w:numId w:val="21"/>
        </w:numPr>
      </w:pPr>
      <w:r w:rsidRPr="00FD0780">
        <w:rPr>
          <w:rFonts w:ascii="Verdana" w:hAnsi="Verdana" w:cs="Verdana"/>
          <w:b/>
          <w:sz w:val="20"/>
        </w:rPr>
        <w:t>Ustawa o finansach</w:t>
      </w:r>
      <w:r w:rsidRPr="00FD0780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Pr="00FD0780">
        <w:rPr>
          <w:rFonts w:ascii="Verdana" w:hAnsi="Verdana" w:cs="Verdana"/>
          <w:sz w:val="20"/>
        </w:rPr>
        <w:t>t.j</w:t>
      </w:r>
      <w:proofErr w:type="spellEnd"/>
      <w:r w:rsidRPr="00FD0780">
        <w:rPr>
          <w:rFonts w:ascii="Verdana" w:hAnsi="Verdana" w:cs="Verdana"/>
          <w:sz w:val="20"/>
        </w:rPr>
        <w:t>. Dz.U. z 20</w:t>
      </w:r>
      <w:r w:rsidR="00D66236">
        <w:rPr>
          <w:rFonts w:ascii="Verdana" w:hAnsi="Verdana" w:cs="Verdana"/>
          <w:sz w:val="20"/>
        </w:rPr>
        <w:t>21</w:t>
      </w:r>
      <w:r w:rsidRPr="00FD0780">
        <w:rPr>
          <w:rFonts w:ascii="Verdana" w:hAnsi="Verdana" w:cs="Verdana"/>
          <w:sz w:val="20"/>
        </w:rPr>
        <w:t xml:space="preserve"> r</w:t>
      </w:r>
      <w:r w:rsidR="00BA0651" w:rsidRPr="00FD0780">
        <w:rPr>
          <w:rFonts w:ascii="Verdana" w:hAnsi="Verdana" w:cs="Verdana"/>
          <w:sz w:val="20"/>
        </w:rPr>
        <w:t>.</w:t>
      </w:r>
      <w:r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eastAsia="Calibri" w:hAnsi="Verdana" w:cs="Verdana"/>
          <w:sz w:val="20"/>
          <w:szCs w:val="20"/>
        </w:rPr>
        <w:t xml:space="preserve">poz. </w:t>
      </w:r>
      <w:r w:rsidR="00D66236">
        <w:rPr>
          <w:rFonts w:ascii="Verdana" w:eastAsia="Calibri" w:hAnsi="Verdana" w:cs="Verdana"/>
          <w:sz w:val="20"/>
          <w:szCs w:val="20"/>
        </w:rPr>
        <w:t>305</w:t>
      </w:r>
      <w:r w:rsidR="00016833" w:rsidRPr="00FD0780">
        <w:rPr>
          <w:rFonts w:ascii="Verdana" w:hAnsi="Verdana" w:cs="Verdana"/>
          <w:sz w:val="20"/>
        </w:rPr>
        <w:t>ze zm</w:t>
      </w:r>
      <w:r w:rsidRPr="00FD0780">
        <w:rPr>
          <w:rFonts w:ascii="Verdana" w:hAnsi="Verdana" w:cs="Verdana"/>
          <w:sz w:val="20"/>
        </w:rPr>
        <w:t>.).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Wkład własny </w:t>
      </w:r>
      <w:r w:rsidR="00881C1D" w:rsidRPr="00FD0780">
        <w:rPr>
          <w:rFonts w:ascii="Verdana" w:hAnsi="Verdana" w:cs="Verdana"/>
          <w:b/>
          <w:sz w:val="20"/>
        </w:rPr>
        <w:t>finansowy</w:t>
      </w:r>
      <w:r w:rsidR="00881C1D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– obligatoryjny wkład finansowy Oferenta wyliczony z</w:t>
      </w:r>
      <w:r w:rsidR="00E36E74" w:rsidRPr="00FD0780">
        <w:rPr>
          <w:rFonts w:ascii="Verdana" w:hAnsi="Verdana" w:cs="Verdana"/>
          <w:sz w:val="20"/>
        </w:rPr>
        <w:t>godnie ze wskazaniami w ofercie § 2 Regulaminu.</w:t>
      </w:r>
    </w:p>
    <w:p w:rsidR="00D32336" w:rsidRPr="00FD0780" w:rsidRDefault="00D32336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FF030B" w:rsidRPr="00FF030B" w:rsidRDefault="00D32336" w:rsidP="00FF030B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FF030B" w:rsidRPr="00AD4238" w:rsidRDefault="00FF030B" w:rsidP="00FF030B">
      <w:pPr>
        <w:numPr>
          <w:ilvl w:val="0"/>
          <w:numId w:val="21"/>
        </w:numPr>
        <w:jc w:val="both"/>
        <w:rPr>
          <w:highlight w:val="lightGray"/>
        </w:rPr>
      </w:pPr>
      <w:r w:rsidRPr="00AD4238">
        <w:rPr>
          <w:rFonts w:ascii="Verdana" w:hAnsi="Verdana" w:cs="Verdana"/>
          <w:b/>
          <w:sz w:val="20"/>
          <w:szCs w:val="20"/>
          <w:highlight w:val="lightGray"/>
        </w:rPr>
        <w:t>Ustawa o dostępności</w:t>
      </w:r>
      <w:r w:rsidRPr="00AD4238">
        <w:rPr>
          <w:rFonts w:ascii="Verdana" w:hAnsi="Verdana" w:cs="Verdana"/>
          <w:sz w:val="20"/>
          <w:szCs w:val="20"/>
          <w:highlight w:val="lightGray"/>
        </w:rPr>
        <w:t xml:space="preserve"> </w:t>
      </w:r>
      <w:r w:rsidRPr="00AD4238">
        <w:rPr>
          <w:rFonts w:ascii="Verdana" w:hAnsi="Verdana"/>
          <w:sz w:val="20"/>
          <w:szCs w:val="20"/>
          <w:highlight w:val="lightGray"/>
        </w:rPr>
        <w:t>- Ustawa z dnia 19 lipca 2019 r. o zapewnianiu dostępności osobom ze szczególnymi potrzebami (</w:t>
      </w:r>
      <w:proofErr w:type="spellStart"/>
      <w:r w:rsidRPr="00AD4238">
        <w:rPr>
          <w:rFonts w:ascii="Verdana" w:hAnsi="Verdana"/>
          <w:sz w:val="20"/>
          <w:szCs w:val="20"/>
          <w:highlight w:val="lightGray"/>
        </w:rPr>
        <w:t>t.j</w:t>
      </w:r>
      <w:proofErr w:type="spellEnd"/>
      <w:r w:rsidRPr="00AD4238">
        <w:rPr>
          <w:rFonts w:ascii="Verdana" w:hAnsi="Verdana"/>
          <w:sz w:val="20"/>
          <w:szCs w:val="20"/>
          <w:highlight w:val="lightGray"/>
        </w:rPr>
        <w:t xml:space="preserve">. Dz.U. z 2020 poz. 1062 </w:t>
      </w:r>
      <w:r w:rsidRPr="00AD4238">
        <w:rPr>
          <w:rFonts w:ascii="Verdana" w:hAnsi="Verdana"/>
          <w:sz w:val="20"/>
          <w:szCs w:val="20"/>
          <w:highlight w:val="lightGray"/>
        </w:rPr>
        <w:br/>
        <w:t>ze zm.).</w:t>
      </w:r>
    </w:p>
    <w:p w:rsidR="00FF030B" w:rsidRPr="00FD0780" w:rsidRDefault="00FF030B" w:rsidP="00FF030B">
      <w:pPr>
        <w:ind w:left="720"/>
        <w:jc w:val="both"/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§1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FD0780">
        <w:rPr>
          <w:rFonts w:ascii="Verdana" w:hAnsi="Verdana" w:cs="Verdana"/>
          <w:sz w:val="20"/>
          <w:lang w:eastAsia="pl-PL"/>
        </w:rPr>
        <w:t>i</w:t>
      </w:r>
      <w:r w:rsidRPr="00FD0780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FD0780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F030B">
        <w:rPr>
          <w:rFonts w:ascii="Verdana" w:hAnsi="Verdana" w:cs="Verdana"/>
          <w:b/>
          <w:color w:val="auto"/>
          <w:sz w:val="20"/>
          <w:szCs w:val="20"/>
        </w:rPr>
        <w:t>Celem konkursu jest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promowanie wśród lokalnej społeczności form aktywnego spędzania wolnego czas i zdrowego trybu życia, tworzenie warunków do rozwoju  i promocji </w:t>
      </w:r>
      <w:r w:rsidRPr="00D83A27">
        <w:rPr>
          <w:rFonts w:ascii="Verdana" w:hAnsi="Verdana" w:cs="Verdana"/>
          <w:color w:val="0000FF"/>
          <w:sz w:val="20"/>
          <w:szCs w:val="20"/>
        </w:rPr>
        <w:t xml:space="preserve">kultury fizycznej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wśród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FD0780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FD0780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>o działalności pożytku publicznego i o wolontariacie prowadzącymi działalność pożytku publicznego na terenie Powiatu Wielickiego - w zakresie odpowiadającym jego zadaniom na 202</w:t>
      </w:r>
      <w:r w:rsidR="00D83A27">
        <w:rPr>
          <w:rFonts w:ascii="Verdana" w:hAnsi="Verdana" w:cs="Verdana"/>
          <w:i/>
          <w:color w:val="auto"/>
          <w:sz w:val="20"/>
          <w:szCs w:val="20"/>
        </w:rPr>
        <w:t>2</w:t>
      </w:r>
      <w:r w:rsidR="00D32336" w:rsidRPr="00FD0780">
        <w:rPr>
          <w:rFonts w:ascii="Verdana" w:hAnsi="Verdana" w:cs="Verdana"/>
          <w:i/>
          <w:color w:val="auto"/>
          <w:sz w:val="20"/>
          <w:szCs w:val="20"/>
        </w:rPr>
        <w:t xml:space="preserve"> rok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8D5BE6" w:rsidRPr="00FD0780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FD0780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FD0780">
        <w:rPr>
          <w:rFonts w:ascii="Verdana" w:hAnsi="Verdana" w:cs="Verdana"/>
          <w:color w:val="auto"/>
          <w:sz w:val="20"/>
          <w:szCs w:val="20"/>
        </w:rPr>
        <w:br/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FD0780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05424B">
        <w:rPr>
          <w:rFonts w:ascii="Verdana" w:hAnsi="Verdana" w:cs="Verdana"/>
          <w:color w:val="0000FF"/>
          <w:sz w:val="20"/>
          <w:szCs w:val="20"/>
        </w:rPr>
        <w:t>kultury fizycznej</w:t>
      </w:r>
      <w:r w:rsidR="003C5A41"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o  zasięgu </w:t>
      </w:r>
      <w:r w:rsidR="00F955E0" w:rsidRPr="00FD0780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FD0780">
        <w:rPr>
          <w:rFonts w:ascii="Verdana" w:hAnsi="Verdana" w:cs="Verdana"/>
          <w:color w:val="auto"/>
          <w:sz w:val="20"/>
          <w:szCs w:val="20"/>
        </w:rPr>
        <w:t>powiatowym</w:t>
      </w:r>
      <w:r w:rsidRPr="00FD0780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05424B">
        <w:rPr>
          <w:rFonts w:ascii="Verdana" w:hAnsi="Verdana" w:cs="Verdana"/>
          <w:color w:val="auto"/>
          <w:sz w:val="20"/>
          <w:szCs w:val="20"/>
        </w:rPr>
        <w:t>realizowanych dla mieszkańców Powiatu Wielickiego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t xml:space="preserve">, z wyjątkiem przypadków, gdy </w:t>
      </w:r>
      <w:r w:rsidRPr="0005424B">
        <w:rPr>
          <w:rFonts w:ascii="Verdana" w:hAnsi="Verdana" w:cs="Arial"/>
          <w:bCs/>
          <w:color w:val="auto"/>
          <w:sz w:val="20"/>
          <w:szCs w:val="20"/>
        </w:rPr>
        <w:lastRenderedPageBreak/>
        <w:t>uczestnicy zadania pochodzą spoza terenu Powiatu Wielickiego, ale</w:t>
      </w:r>
      <w:r w:rsidR="008D5BE6" w:rsidRPr="0005424B">
        <w:rPr>
          <w:rFonts w:ascii="Verdana" w:hAnsi="Verdana" w:cs="Arial"/>
          <w:bCs/>
          <w:color w:val="auto"/>
          <w:sz w:val="20"/>
          <w:szCs w:val="20"/>
        </w:rPr>
        <w:t xml:space="preserve"> biorą udział w realizacji zadania na terenie naszego powiatu</w:t>
      </w:r>
      <w:r w:rsidR="008D5BE6" w:rsidRPr="00FD0780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Pr="00FD0780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8D5BE6" w:rsidRPr="00FD0780">
        <w:rPr>
          <w:rFonts w:ascii="Verdana" w:hAnsi="Verdana"/>
          <w:color w:val="auto"/>
          <w:sz w:val="20"/>
          <w:szCs w:val="20"/>
        </w:rPr>
        <w:t xml:space="preserve">np.: </w:t>
      </w:r>
    </w:p>
    <w:p w:rsidR="008D5BE6" w:rsidRPr="00FD0780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organizacja imprez sportowych i sportowo-rekreacyjnych, </w:t>
      </w:r>
    </w:p>
    <w:p w:rsidR="003C5A41" w:rsidRPr="00FD0780" w:rsidRDefault="008D5BE6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/>
          <w:sz w:val="20"/>
          <w:szCs w:val="20"/>
        </w:rPr>
        <w:t xml:space="preserve">  uczestnictwo w imprezach sportowych i sportowo-rekreacyjnych</w:t>
      </w:r>
      <w:r w:rsidRPr="00FD0780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D0780">
        <w:rPr>
          <w:rFonts w:ascii="Verdana" w:hAnsi="Verdana"/>
          <w:sz w:val="20"/>
          <w:szCs w:val="20"/>
        </w:rPr>
        <w:t>.</w:t>
      </w:r>
    </w:p>
    <w:p w:rsidR="0005424B" w:rsidRPr="0005424B" w:rsidRDefault="006207FC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w Regulaminie (tabelka) poniżej</w:t>
      </w:r>
      <w:r w:rsidR="00A13B2E" w:rsidRPr="00FD0780">
        <w:rPr>
          <w:rFonts w:ascii="Verdana" w:hAnsi="Verdana" w:cs="Verdana"/>
          <w:b/>
          <w:sz w:val="20"/>
          <w:szCs w:val="20"/>
        </w:rPr>
        <w:t>.</w:t>
      </w:r>
      <w:r w:rsidR="009618A4"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BF2D2A" w:rsidRPr="00FD0780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FD0780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FD0780" w:rsidRPr="00FD0780" w:rsidTr="0081149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FD0780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FD0780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FD0780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FD0780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FD0780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FD0780" w:rsidTr="0081149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FD0780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D0780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FD0780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3"/>
            </w:r>
            <w:r w:rsidR="009618A4" w:rsidRPr="00FD0780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FD0780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FD0780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FD0780" w:rsidRDefault="00703C18" w:rsidP="008B275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9618A4" w:rsidRPr="00A92BA9" w:rsidRDefault="00751F30" w:rsidP="00A92BA9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t>1</w:t>
            </w:r>
            <w:r w:rsidRPr="00A92BA9">
              <w:rPr>
                <w:rFonts w:ascii="Verdana" w:hAnsi="Verdana" w:cs="Calibri"/>
                <w:color w:val="0000FF"/>
                <w:sz w:val="20"/>
                <w:szCs w:val="20"/>
              </w:rPr>
              <w:t>.</w:t>
            </w:r>
            <w:r w:rsidR="005338AC" w:rsidRPr="00A92BA9">
              <w:rPr>
                <w:rFonts w:ascii="Verdana" w:hAnsi="Verdana" w:cs="Calibri"/>
                <w:color w:val="0000FF"/>
                <w:sz w:val="20"/>
                <w:szCs w:val="20"/>
              </w:rPr>
              <w:t xml:space="preserve">Zapewnienie uczestnikom zadania dostępu do udziału  </w:t>
            </w:r>
            <w:r w:rsidR="005338AC" w:rsidRPr="00A92BA9">
              <w:rPr>
                <w:rFonts w:ascii="Verdana" w:hAnsi="Verdana" w:cs="Calibri"/>
                <w:color w:val="0000FF"/>
                <w:sz w:val="20"/>
                <w:szCs w:val="20"/>
              </w:rPr>
              <w:br/>
              <w:t>w wydarzeniach sportowych</w:t>
            </w:r>
            <w:r w:rsid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br/>
            </w:r>
            <w:r w:rsidR="00A92BA9" w:rsidRPr="00A92BA9">
              <w:rPr>
                <w:rFonts w:ascii="Verdana" w:hAnsi="Verdana" w:cs="Calibri"/>
                <w:b/>
                <w:color w:val="0000FF"/>
                <w:sz w:val="20"/>
                <w:szCs w:val="20"/>
              </w:rPr>
              <w:t>Uwaga</w:t>
            </w:r>
            <w:r w:rsidR="00A92BA9">
              <w:rPr>
                <w:rFonts w:ascii="Verdana" w:hAnsi="Verdana" w:cs="Calibri"/>
                <w:color w:val="0000FF"/>
                <w:sz w:val="20"/>
                <w:szCs w:val="20"/>
              </w:rPr>
              <w:t>:</w:t>
            </w:r>
            <w:r w:rsidR="00A92BA9" w:rsidRPr="00A92BA9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W przypadku wybrania tego rezultatu należy pominąć rezultat wskazany w poz. 4 tabeli.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FD0780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9618A4" w:rsidRPr="00A35A8D" w:rsidRDefault="008B2750" w:rsidP="00A35A8D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Minimum 5 drużyn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br/>
              <w:t>w sportach drużynowych</w:t>
            </w:r>
            <w:r w:rsidR="007B3A98" w:rsidRPr="00A35A8D">
              <w:rPr>
                <w:rStyle w:val="Odwoanieprzypisudolnego"/>
                <w:rFonts w:ascii="Verdana" w:eastAsia="Symbol" w:hAnsi="Verdana" w:cs="Calibri"/>
                <w:b/>
                <w:sz w:val="20"/>
                <w:szCs w:val="20"/>
              </w:rPr>
              <w:footnoteReference w:id="4"/>
            </w:r>
            <w:r w:rsidR="005338AC" w:rsidRPr="00A35A8D">
              <w:rPr>
                <w:rFonts w:ascii="Verdana" w:eastAsia="Symbol" w:hAnsi="Verdana" w:cs="Calibri"/>
                <w:b/>
                <w:sz w:val="20"/>
                <w:szCs w:val="20"/>
              </w:rPr>
              <w:t>/</w:t>
            </w:r>
            <w:r w:rsidR="00405F7B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min. 10 zawodników w sportach indywidualnych</w:t>
            </w:r>
            <w:r w:rsidR="006219B1">
              <w:rPr>
                <w:rFonts w:ascii="Verdana" w:eastAsia="Symbol" w:hAnsi="Verdana" w:cs="Calibri"/>
                <w:b/>
                <w:sz w:val="20"/>
                <w:szCs w:val="20"/>
                <w:vertAlign w:val="superscript"/>
              </w:rPr>
              <w:t>4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>/ min. 20 mieszkańców Powiatu Wielickiego</w:t>
            </w:r>
            <w:r w:rsidR="006219B1">
              <w:rPr>
                <w:rFonts w:ascii="Verdana" w:eastAsia="Symbol" w:hAnsi="Verdana" w:cs="Calibri"/>
                <w:b/>
                <w:sz w:val="20"/>
                <w:szCs w:val="20"/>
                <w:vertAlign w:val="superscript"/>
              </w:rPr>
              <w:t>4</w:t>
            </w:r>
            <w:r w:rsidR="005338AC"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ED5BE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0" w:name="__DdeLink__3831_2223857112"/>
          </w:p>
          <w:p w:rsidR="008B2750" w:rsidRPr="00FD0780" w:rsidRDefault="005338AC" w:rsidP="007110C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L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isty uczestni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>ków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 z podaniem nazwiska i  miejsca (miejscowości) zamieszkania  uczestnika zadania</w:t>
            </w:r>
            <w:r w:rsidR="002B4833" w:rsidRPr="00FD0780">
              <w:rPr>
                <w:rFonts w:ascii="Verdana" w:hAnsi="Verdana" w:cs="Calibri"/>
                <w:sz w:val="20"/>
                <w:szCs w:val="20"/>
              </w:rPr>
              <w:t xml:space="preserve"> lub klubów sportowych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 (adres siedziby klubu)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 xml:space="preserve">, 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 (filmy) </w:t>
            </w:r>
            <w:r w:rsidR="009618A4" w:rsidRPr="00FD0780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  <w:bookmarkEnd w:id="0"/>
          </w:p>
        </w:tc>
      </w:tr>
      <w:tr w:rsidR="00FD0780" w:rsidRPr="00FD0780" w:rsidTr="0005424B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751F30" w:rsidP="005338AC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2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Promowanie wśród mieszkańców Powiatu Wielickiego aktywnego trybu życia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FD0780" w:rsidRDefault="00703C18" w:rsidP="00C85533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>Minimum 3</w:t>
            </w:r>
            <w:r w:rsidR="00C85533" w:rsidRPr="00FD0780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 xml:space="preserve">Zdjęcia/artykuły prasowe/wydruki z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t xml:space="preserve">Internetu potwierdzające udział widowni </w:t>
            </w:r>
            <w:r w:rsidR="005338AC" w:rsidRPr="00FD0780">
              <w:rPr>
                <w:rFonts w:ascii="Verdana" w:hAnsi="Verdana" w:cs="Calibri"/>
                <w:sz w:val="20"/>
                <w:szCs w:val="20"/>
              </w:rPr>
              <w:br/>
              <w:t>w wydarzeniach sportowych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FD0780" w:rsidRDefault="005338AC" w:rsidP="00751F30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>3</w:t>
            </w:r>
            <w:r w:rsidR="00751F30" w:rsidRPr="00FD0780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 xml:space="preserve">Zapewnienie uczestnikom zadania profesjonalnej obsługi </w:t>
            </w:r>
            <w:r w:rsidR="00703C18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="00C85533" w:rsidRPr="00FD0780">
              <w:rPr>
                <w:rFonts w:ascii="Verdana" w:hAnsi="Verdana" w:cs="Calibri"/>
                <w:sz w:val="20"/>
                <w:szCs w:val="20"/>
              </w:rPr>
              <w:t>i bezpiecznych warunków uczestnictwa w zorganizowanej imprezie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F30" w:rsidRPr="00FD0780" w:rsidRDefault="00751F30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FD0780" w:rsidRDefault="00C85533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Minimum 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1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sędzi</w:t>
            </w:r>
            <w:r w:rsidR="002D28A6" w:rsidRPr="00FD0780">
              <w:rPr>
                <w:rFonts w:ascii="Verdana" w:eastAsia="Symbol" w:hAnsi="Verdana" w:cs="Calibri"/>
                <w:sz w:val="20"/>
                <w:szCs w:val="20"/>
              </w:rPr>
              <w:t>a</w:t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 lub 2 osoby sprawujące funkcje sędziowskie  </w:t>
            </w:r>
            <w:r w:rsidR="00811493" w:rsidRPr="00FD0780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eastAsia="Symbol" w:hAnsi="Verdana" w:cs="Calibri"/>
                <w:sz w:val="20"/>
                <w:szCs w:val="20"/>
              </w:rPr>
              <w:t>i co najmniej 1 osoba sprawująca opiekę medyczną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85533" w:rsidRPr="00FD0780" w:rsidRDefault="00C85533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Umowy/ rachunki,/delegacje</w:t>
            </w:r>
          </w:p>
        </w:tc>
      </w:tr>
      <w:tr w:rsidR="00FD0780" w:rsidRPr="00FD0780" w:rsidTr="00751F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A92BA9">
            <w:pPr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b/>
                <w:sz w:val="20"/>
                <w:szCs w:val="20"/>
              </w:rPr>
              <w:t xml:space="preserve">4.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 Zorganizowanie w</w:t>
            </w:r>
            <w:r w:rsidR="007110C0" w:rsidRPr="00FD0780">
              <w:rPr>
                <w:rFonts w:ascii="Verdana" w:hAnsi="Verdana" w:cs="Calibri"/>
                <w:sz w:val="20"/>
                <w:szCs w:val="20"/>
              </w:rPr>
              <w:t xml:space="preserve">ydarzeń 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służących poprawie kondycji fizycznej i sprawności ruchowej </w:t>
            </w:r>
            <w:r w:rsidR="00A92BA9" w:rsidRPr="00A92BA9">
              <w:rPr>
                <w:rFonts w:ascii="Verdana" w:hAnsi="Verdana" w:cs="Calibri"/>
                <w:sz w:val="20"/>
                <w:szCs w:val="20"/>
                <w:u w:val="single"/>
              </w:rPr>
              <w:t>dla niezorganizowanych uczestników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FD0780">
              <w:rPr>
                <w:rFonts w:ascii="Verdana" w:eastAsia="Symbol" w:hAnsi="Verdana" w:cs="Calibri"/>
                <w:sz w:val="20"/>
                <w:szCs w:val="20"/>
              </w:rPr>
              <w:t xml:space="preserve">Min. 30 osób </w:t>
            </w:r>
          </w:p>
          <w:p w:rsidR="005338AC" w:rsidRPr="00FD0780" w:rsidRDefault="005338AC" w:rsidP="002D28A6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8AC" w:rsidRPr="00FD0780" w:rsidRDefault="005338AC" w:rsidP="00F955E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5338AC" w:rsidRPr="00FD0780" w:rsidRDefault="005338AC" w:rsidP="0094075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D0780">
              <w:rPr>
                <w:rFonts w:ascii="Verdana" w:hAnsi="Verdana" w:cs="Calibri"/>
                <w:sz w:val="20"/>
                <w:szCs w:val="20"/>
              </w:rPr>
              <w:t>Ankiety</w:t>
            </w:r>
            <w:r w:rsidR="0094075A" w:rsidRPr="00FD0780">
              <w:rPr>
                <w:rFonts w:ascii="Verdana" w:hAnsi="Verdana" w:cs="Calibri"/>
                <w:sz w:val="20"/>
                <w:szCs w:val="20"/>
              </w:rPr>
              <w:t>, opinie uczestników wydarzenia</w:t>
            </w:r>
            <w:r w:rsidRPr="00FD0780">
              <w:rPr>
                <w:rFonts w:ascii="Verdana" w:hAnsi="Verdana" w:cs="Calibri"/>
                <w:sz w:val="20"/>
                <w:szCs w:val="20"/>
              </w:rPr>
              <w:t xml:space="preserve">/zdjęcia, filmy  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br/>
            </w:r>
            <w:r w:rsidRPr="00FD0780">
              <w:rPr>
                <w:rFonts w:ascii="Verdana" w:hAnsi="Verdana" w:cs="Calibri"/>
                <w:sz w:val="20"/>
                <w:szCs w:val="20"/>
              </w:rPr>
              <w:t>z wydarzenia sportowego</w:t>
            </w:r>
            <w:r w:rsidR="00D32699" w:rsidRPr="00FD0780">
              <w:rPr>
                <w:rFonts w:ascii="Verdana" w:hAnsi="Verdana" w:cs="Calibri"/>
                <w:sz w:val="20"/>
                <w:szCs w:val="20"/>
              </w:rPr>
              <w:t>/ listy uczestników</w:t>
            </w:r>
          </w:p>
        </w:tc>
      </w:tr>
    </w:tbl>
    <w:p w:rsidR="009618A4" w:rsidRPr="00FD0780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 xml:space="preserve">Oferent </w:t>
      </w:r>
      <w:r w:rsidRPr="00BB2ED5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FD0780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 w:rsidR="00A306E1">
        <w:rPr>
          <w:rFonts w:ascii="Verdana" w:hAnsi="Verdana" w:cs="Verdana"/>
          <w:b/>
          <w:sz w:val="20"/>
          <w:szCs w:val="20"/>
        </w:rPr>
        <w:t>swojego</w:t>
      </w:r>
      <w:r w:rsidR="00811493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zadania wraz z podaniem informacji o planowanym poziomie ich osiągnięcia i sposobie monitorowani</w:t>
      </w:r>
      <w:r w:rsidR="003E6618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3E6618">
        <w:rPr>
          <w:rFonts w:ascii="Verdana" w:hAnsi="Verdana" w:cs="Verdana"/>
          <w:b/>
          <w:sz w:val="20"/>
          <w:szCs w:val="20"/>
        </w:rPr>
        <w:t xml:space="preserve">nia i in.). Rezultaty </w:t>
      </w:r>
      <w:r w:rsidR="006207FC">
        <w:rPr>
          <w:rFonts w:ascii="Verdana" w:hAnsi="Verdana" w:cs="Verdana"/>
          <w:b/>
          <w:sz w:val="20"/>
          <w:szCs w:val="20"/>
        </w:rPr>
        <w:t xml:space="preserve">dodatkowe </w:t>
      </w:r>
      <w:r w:rsidR="003E6618">
        <w:rPr>
          <w:rFonts w:ascii="Verdana" w:hAnsi="Verdana" w:cs="Verdana"/>
          <w:b/>
          <w:sz w:val="20"/>
          <w:szCs w:val="20"/>
        </w:rPr>
        <w:t xml:space="preserve">wskazane </w:t>
      </w:r>
      <w:r w:rsidRPr="00FD0780">
        <w:rPr>
          <w:rFonts w:ascii="Verdana" w:hAnsi="Verdana" w:cs="Verdana"/>
          <w:b/>
          <w:sz w:val="20"/>
          <w:szCs w:val="20"/>
        </w:rPr>
        <w:t>w złożonej ofercie powinny jak najtr</w:t>
      </w:r>
      <w:r w:rsidR="003E6618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FD0780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:rsidR="009618A4" w:rsidRPr="00FD0780" w:rsidRDefault="00B772C8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Określone w ust. 3 i ust. 4 rezultaty oraz  dokumenty określające poziom i sposób monitorowania rezultatu, źródło informacji o osiągnięciu wskaźnika należy dołączyć do sprawozdania z realizacji zadania. Niewywiązanie się Zleceniobiorcy z obowiązku określonego w poprzednim zdaniu skutkować będzie obowiązkiem proporcjonalnego zwrotu dotacji, traktowanej zgodnie z ustawą o finansach publicznych - jako dotacja pobrana w nadmiernej wysokości</w:t>
      </w:r>
      <w:r w:rsidR="003E206A" w:rsidRPr="00FD0780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2 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>FORM</w:t>
      </w:r>
      <w:r w:rsidR="001C4A27" w:rsidRPr="00FD0780">
        <w:rPr>
          <w:rFonts w:ascii="Verdana" w:hAnsi="Verdana" w:cs="Verdana"/>
          <w:sz w:val="20"/>
          <w:lang w:eastAsia="pl-PL"/>
        </w:rPr>
        <w:t>A</w:t>
      </w:r>
      <w:r w:rsidRPr="00FD0780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FD0780">
        <w:rPr>
          <w:rFonts w:ascii="Verdana" w:hAnsi="Verdana" w:cs="Verdana"/>
          <w:b w:val="0"/>
          <w:sz w:val="20"/>
        </w:rPr>
        <w:t xml:space="preserve">upowszechniania </w:t>
      </w:r>
      <w:r w:rsidR="001C4A27" w:rsidRPr="003E6618">
        <w:rPr>
          <w:rFonts w:ascii="Verdana" w:hAnsi="Verdana" w:cs="Verdana"/>
          <w:b w:val="0"/>
          <w:color w:val="0000FF"/>
          <w:sz w:val="20"/>
        </w:rPr>
        <w:t>kultury fizycznej</w:t>
      </w:r>
      <w:r w:rsidR="001C4A27" w:rsidRPr="00FD0780">
        <w:rPr>
          <w:rFonts w:ascii="Verdana" w:hAnsi="Verdana" w:cs="Verdana"/>
          <w:b w:val="0"/>
          <w:sz w:val="20"/>
        </w:rPr>
        <w:t xml:space="preserve"> </w:t>
      </w:r>
      <w:r w:rsidRPr="00FD0780">
        <w:rPr>
          <w:rFonts w:ascii="Verdana" w:hAnsi="Verdana" w:cs="Verdana"/>
          <w:b w:val="0"/>
          <w:sz w:val="20"/>
        </w:rPr>
        <w:t xml:space="preserve"> odbywać się będzie </w:t>
      </w:r>
      <w:r w:rsidRPr="00FD0780">
        <w:rPr>
          <w:rFonts w:ascii="Verdana" w:hAnsi="Verdana" w:cs="Verdana"/>
          <w:sz w:val="20"/>
        </w:rPr>
        <w:t>w formie wsparcia</w:t>
      </w:r>
      <w:r w:rsidRPr="00FD0780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FD0780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FD0780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FD0780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FD0780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</w:rPr>
        <w:t>§</w:t>
      </w:r>
      <w:r w:rsidR="00BF06E4" w:rsidRPr="00FD0780">
        <w:rPr>
          <w:rFonts w:ascii="Verdana" w:hAnsi="Verdana" w:cs="Verdana"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>3</w:t>
      </w:r>
    </w:p>
    <w:p w:rsidR="00D32336" w:rsidRPr="00FD0780" w:rsidRDefault="00D32336">
      <w:pPr>
        <w:pStyle w:val="Nagwek6"/>
      </w:pPr>
      <w:r w:rsidRPr="00FD0780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FD0780">
        <w:rPr>
          <w:rFonts w:ascii="Verdana" w:hAnsi="Verdana" w:cs="Verdana"/>
          <w:sz w:val="20"/>
          <w:lang w:eastAsia="pl-PL"/>
        </w:rPr>
        <w:br/>
      </w:r>
      <w:r w:rsidR="0094788B" w:rsidRPr="00FD0780">
        <w:rPr>
          <w:rFonts w:ascii="Verdana" w:hAnsi="Verdana" w:cs="Verdana"/>
          <w:sz w:val="20"/>
          <w:lang w:eastAsia="pl-PL"/>
        </w:rPr>
        <w:t>na</w:t>
      </w:r>
      <w:r w:rsidRPr="00FD0780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FD0780" w:rsidRDefault="000337E5" w:rsidP="008C1B6A">
      <w:pPr>
        <w:pStyle w:val="Nagwek6"/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FD0780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3E6618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3E6618" w:rsidRPr="003E6618">
        <w:rPr>
          <w:rFonts w:ascii="Verdana" w:hAnsi="Verdana" w:cs="Verdana"/>
          <w:b w:val="0"/>
          <w:color w:val="0000FF"/>
          <w:sz w:val="20"/>
          <w:lang w:eastAsia="pl-PL"/>
        </w:rPr>
        <w:t>2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 rok na obsługę otwartego konkursu ofert w dziedzinie </w:t>
      </w:r>
      <w:r w:rsidR="00811493" w:rsidRPr="00FD0780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3E6618">
        <w:rPr>
          <w:rFonts w:ascii="Verdana" w:hAnsi="Verdana" w:cs="Verdana"/>
          <w:b w:val="0"/>
          <w:color w:val="0000FF"/>
          <w:sz w:val="20"/>
          <w:lang w:eastAsia="pl-PL"/>
        </w:rPr>
        <w:t>kultury fizycznej</w:t>
      </w:r>
      <w:r w:rsidR="00654EBC" w:rsidRPr="00FD0780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FD0780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086F56" w:rsidRPr="00646841">
        <w:rPr>
          <w:rFonts w:ascii="Verdana" w:hAnsi="Verdana" w:cs="Verdana"/>
          <w:b w:val="0"/>
          <w:sz w:val="20"/>
          <w:lang w:eastAsia="pl-PL"/>
        </w:rPr>
        <w:t>1</w:t>
      </w:r>
      <w:r w:rsidR="00BB2ED5" w:rsidRPr="00646841">
        <w:rPr>
          <w:rFonts w:ascii="Verdana" w:hAnsi="Verdana" w:cs="Verdana"/>
          <w:b w:val="0"/>
          <w:sz w:val="20"/>
          <w:lang w:eastAsia="pl-PL"/>
        </w:rPr>
        <w:t>40</w:t>
      </w:r>
      <w:r w:rsidR="00086F56" w:rsidRPr="00646841">
        <w:rPr>
          <w:rFonts w:ascii="Verdana" w:hAnsi="Verdana" w:cs="Verdana"/>
          <w:b w:val="0"/>
          <w:sz w:val="20"/>
          <w:lang w:eastAsia="pl-PL"/>
        </w:rPr>
        <w:t> 000,00</w:t>
      </w:r>
      <w:r w:rsidR="00D32336" w:rsidRPr="00646841">
        <w:rPr>
          <w:rFonts w:ascii="Verdana" w:hAnsi="Verdana" w:cs="Verdana"/>
          <w:b w:val="0"/>
          <w:sz w:val="20"/>
          <w:lang w:eastAsia="pl-PL"/>
        </w:rPr>
        <w:t xml:space="preserve"> zł (słownie: </w:t>
      </w:r>
      <w:r w:rsidR="008D5BE6" w:rsidRPr="00646841">
        <w:rPr>
          <w:rFonts w:ascii="Verdana" w:hAnsi="Verdana" w:cs="Verdana"/>
          <w:b w:val="0"/>
          <w:sz w:val="20"/>
          <w:lang w:eastAsia="pl-PL"/>
        </w:rPr>
        <w:t xml:space="preserve">sto </w:t>
      </w:r>
      <w:r w:rsidR="00BB2ED5" w:rsidRPr="00646841">
        <w:rPr>
          <w:rFonts w:ascii="Verdana" w:hAnsi="Verdana" w:cs="Verdana"/>
          <w:b w:val="0"/>
          <w:sz w:val="20"/>
          <w:lang w:eastAsia="pl-PL"/>
        </w:rPr>
        <w:t>czterdzieści</w:t>
      </w:r>
      <w:r w:rsidR="00272256" w:rsidRPr="00646841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8D5BE6" w:rsidRPr="00646841">
        <w:rPr>
          <w:rFonts w:ascii="Verdana" w:hAnsi="Verdana" w:cs="Verdana"/>
          <w:b w:val="0"/>
          <w:sz w:val="20"/>
          <w:lang w:eastAsia="pl-PL"/>
        </w:rPr>
        <w:t>tysięcy</w:t>
      </w:r>
      <w:r w:rsidR="00D32336" w:rsidRPr="00646841">
        <w:rPr>
          <w:rFonts w:ascii="Verdana" w:hAnsi="Verdana" w:cs="Verdana"/>
          <w:b w:val="0"/>
          <w:sz w:val="20"/>
          <w:lang w:eastAsia="pl-PL"/>
        </w:rPr>
        <w:t xml:space="preserve"> zł).</w:t>
      </w:r>
    </w:p>
    <w:p w:rsidR="00D32336" w:rsidRPr="00FD0780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FD0780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FD0780">
        <w:rPr>
          <w:rFonts w:ascii="Verdana" w:hAnsi="Verdana" w:cs="Verdana"/>
          <w:b w:val="0"/>
          <w:sz w:val="20"/>
        </w:rPr>
        <w:t>Zlecenio</w:t>
      </w:r>
      <w:r w:rsidR="00F55475" w:rsidRPr="00FD0780">
        <w:rPr>
          <w:rFonts w:ascii="Verdana" w:hAnsi="Verdana" w:cs="Verdana"/>
          <w:b w:val="0"/>
          <w:sz w:val="20"/>
        </w:rPr>
        <w:t>dawca</w:t>
      </w:r>
      <w:r w:rsidRPr="00FD0780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BF06E4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FD0780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FD078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Oferenta, o którym mowa w </w:t>
      </w:r>
      <w:r w:rsidR="00F55475" w:rsidRPr="00FD0780">
        <w:rPr>
          <w:rFonts w:ascii="Verdana" w:hAnsi="Verdana" w:cs="Verdana"/>
          <w:bCs/>
          <w:sz w:val="20"/>
          <w:szCs w:val="20"/>
        </w:rPr>
        <w:t xml:space="preserve">pkt 2) </w:t>
      </w:r>
      <w:r w:rsidR="00F55475" w:rsidRPr="00FD0780">
        <w:rPr>
          <w:rFonts w:ascii="Verdana" w:hAnsi="Verdana" w:cs="Verdana"/>
          <w:b/>
          <w:i/>
          <w:sz w:val="20"/>
          <w:szCs w:val="20"/>
        </w:rPr>
        <w:t xml:space="preserve">Słowniczku pojęć używanych </w:t>
      </w:r>
      <w:r w:rsidR="00F55475" w:rsidRPr="00FD0780">
        <w:rPr>
          <w:rFonts w:ascii="Verdana" w:hAnsi="Verdana" w:cs="Verdana"/>
          <w:b/>
          <w:i/>
          <w:sz w:val="20"/>
          <w:szCs w:val="20"/>
        </w:rPr>
        <w:br/>
        <w:t>w Regulaminie</w:t>
      </w:r>
      <w:r w:rsidRPr="00FD0780">
        <w:rPr>
          <w:rFonts w:ascii="Verdana" w:hAnsi="Verdana" w:cs="Verdana"/>
          <w:bCs/>
          <w:sz w:val="20"/>
          <w:szCs w:val="20"/>
        </w:rPr>
        <w:t xml:space="preserve">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formularzu).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646841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646841"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DD3F84" w:rsidRPr="00646841">
        <w:rPr>
          <w:rFonts w:ascii="Verdana" w:hAnsi="Verdana" w:cs="Verdana"/>
          <w:b/>
          <w:sz w:val="20"/>
          <w:szCs w:val="20"/>
        </w:rPr>
        <w:t>1</w:t>
      </w:r>
      <w:r w:rsidR="00B13568" w:rsidRPr="00646841">
        <w:rPr>
          <w:rFonts w:ascii="Verdana" w:hAnsi="Verdana" w:cs="Verdana"/>
          <w:b/>
          <w:sz w:val="20"/>
          <w:szCs w:val="20"/>
        </w:rPr>
        <w:t>7</w:t>
      </w:r>
      <w:r w:rsidR="003B4060" w:rsidRPr="00646841">
        <w:rPr>
          <w:rFonts w:ascii="Verdana" w:hAnsi="Verdana" w:cs="Verdana"/>
          <w:b/>
          <w:sz w:val="20"/>
          <w:szCs w:val="20"/>
        </w:rPr>
        <w:t xml:space="preserve"> stycznia</w:t>
      </w:r>
      <w:r w:rsidRPr="00646841">
        <w:rPr>
          <w:rFonts w:ascii="Verdana" w:hAnsi="Verdana" w:cs="Verdana"/>
          <w:b/>
          <w:sz w:val="20"/>
          <w:szCs w:val="20"/>
        </w:rPr>
        <w:t xml:space="preserve"> 20</w:t>
      </w:r>
      <w:r w:rsidR="00F55475" w:rsidRPr="00646841">
        <w:rPr>
          <w:rFonts w:ascii="Verdana" w:hAnsi="Verdana" w:cs="Verdana"/>
          <w:b/>
          <w:sz w:val="20"/>
          <w:szCs w:val="20"/>
        </w:rPr>
        <w:t>2</w:t>
      </w:r>
      <w:r w:rsidR="00FF030B" w:rsidRPr="00646841">
        <w:rPr>
          <w:rFonts w:ascii="Verdana" w:hAnsi="Verdana" w:cs="Verdana"/>
          <w:b/>
          <w:sz w:val="20"/>
          <w:szCs w:val="20"/>
        </w:rPr>
        <w:t>2</w:t>
      </w:r>
      <w:r w:rsidRPr="00646841">
        <w:rPr>
          <w:rFonts w:ascii="Verdana" w:hAnsi="Verdana" w:cs="Verdana"/>
          <w:b/>
          <w:sz w:val="20"/>
          <w:szCs w:val="20"/>
        </w:rPr>
        <w:t xml:space="preserve"> r. – </w:t>
      </w:r>
      <w:r w:rsidR="00B13568" w:rsidRPr="00646841">
        <w:rPr>
          <w:rFonts w:ascii="Verdana" w:hAnsi="Verdana" w:cs="Verdana"/>
          <w:b/>
          <w:sz w:val="20"/>
          <w:szCs w:val="20"/>
        </w:rPr>
        <w:t>7</w:t>
      </w:r>
      <w:r w:rsidR="003B4060" w:rsidRPr="00646841">
        <w:rPr>
          <w:rFonts w:ascii="Verdana" w:hAnsi="Verdana" w:cs="Verdana"/>
          <w:b/>
          <w:sz w:val="20"/>
          <w:szCs w:val="20"/>
        </w:rPr>
        <w:t xml:space="preserve"> lutego </w:t>
      </w:r>
      <w:r w:rsidRPr="00646841">
        <w:rPr>
          <w:rFonts w:ascii="Verdana" w:hAnsi="Verdana" w:cs="Verdana"/>
          <w:b/>
          <w:sz w:val="20"/>
          <w:szCs w:val="20"/>
        </w:rPr>
        <w:t>20</w:t>
      </w:r>
      <w:r w:rsidR="001C7F40" w:rsidRPr="00646841">
        <w:rPr>
          <w:rFonts w:ascii="Verdana" w:hAnsi="Verdana" w:cs="Verdana"/>
          <w:b/>
          <w:sz w:val="20"/>
          <w:szCs w:val="20"/>
        </w:rPr>
        <w:t>2</w:t>
      </w:r>
      <w:r w:rsidR="00FF030B" w:rsidRPr="00646841">
        <w:rPr>
          <w:rFonts w:ascii="Verdana" w:hAnsi="Verdana" w:cs="Verdana"/>
          <w:b/>
          <w:sz w:val="20"/>
          <w:szCs w:val="20"/>
        </w:rPr>
        <w:t>2</w:t>
      </w:r>
      <w:r w:rsidRPr="00646841">
        <w:rPr>
          <w:rFonts w:ascii="Verdana" w:hAnsi="Verdana" w:cs="Verdana"/>
          <w:b/>
          <w:sz w:val="20"/>
          <w:szCs w:val="20"/>
        </w:rPr>
        <w:t xml:space="preserve"> r.</w:t>
      </w:r>
    </w:p>
    <w:p w:rsidR="00D32336" w:rsidRPr="00FD0780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należy składać w sekretariacie Starostwa Powiatowego w Wieliczce, </w:t>
      </w:r>
      <w:r w:rsidRPr="00FD0780">
        <w:rPr>
          <w:rFonts w:ascii="Verdana" w:hAnsi="Verdana" w:cs="Verdana"/>
          <w:sz w:val="20"/>
          <w:szCs w:val="20"/>
        </w:rPr>
        <w:br/>
        <w:t>Rynek Górny 2 lub przesł</w:t>
      </w:r>
      <w:r w:rsidRPr="00FD0780">
        <w:rPr>
          <w:rFonts w:ascii="Verdana" w:eastAsia="TTE1C8F2A0t00" w:hAnsi="Verdana" w:cs="Verdana"/>
          <w:sz w:val="20"/>
          <w:szCs w:val="20"/>
        </w:rPr>
        <w:t>ać</w:t>
      </w:r>
      <w:r w:rsidRPr="00FD0780">
        <w:rPr>
          <w:rFonts w:ascii="Verdana" w:hAnsi="Verdana" w:cs="Verdana"/>
          <w:sz w:val="20"/>
          <w:szCs w:val="20"/>
        </w:rPr>
        <w:t xml:space="preserve"> pocztą. </w:t>
      </w:r>
      <w:r w:rsidRPr="00FD0780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 w:rsidRPr="00FD0780">
        <w:rPr>
          <w:rFonts w:ascii="Verdana" w:hAnsi="Verdana" w:cs="Verdana"/>
          <w:b/>
          <w:sz w:val="20"/>
          <w:szCs w:val="20"/>
        </w:rPr>
        <w:t>(</w:t>
      </w:r>
      <w:r w:rsidRPr="00FD0780">
        <w:rPr>
          <w:rFonts w:ascii="Verdana" w:hAnsi="Verdana" w:cs="Verdana"/>
          <w:b/>
          <w:sz w:val="20"/>
          <w:szCs w:val="20"/>
        </w:rPr>
        <w:t>przybić pieczątkę Oferenta</w:t>
      </w:r>
      <w:r w:rsidR="00EF0FCF" w:rsidRPr="00FD0780">
        <w:rPr>
          <w:rFonts w:ascii="Verdana" w:hAnsi="Verdana" w:cs="Verdana"/>
          <w:b/>
          <w:sz w:val="20"/>
          <w:szCs w:val="20"/>
        </w:rPr>
        <w:t>)</w:t>
      </w:r>
      <w:r w:rsidRPr="00FD0780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FD0780">
        <w:rPr>
          <w:rFonts w:ascii="Verdana" w:hAnsi="Verdana" w:cs="Verdana"/>
          <w:sz w:val="20"/>
          <w:szCs w:val="20"/>
        </w:rPr>
        <w:t xml:space="preserve">„Konkurs ofert </w:t>
      </w:r>
      <w:r w:rsidRPr="00FF030B">
        <w:rPr>
          <w:rFonts w:ascii="Verdana" w:hAnsi="Verdana" w:cs="Verdana"/>
          <w:color w:val="0000FF"/>
          <w:sz w:val="20"/>
          <w:szCs w:val="20"/>
        </w:rPr>
        <w:t>202</w:t>
      </w:r>
      <w:r w:rsidR="00FF030B" w:rsidRPr="00FF030B">
        <w:rPr>
          <w:rFonts w:ascii="Verdana" w:hAnsi="Verdana" w:cs="Verdana"/>
          <w:color w:val="0000FF"/>
          <w:sz w:val="20"/>
          <w:szCs w:val="20"/>
        </w:rPr>
        <w:t>2</w:t>
      </w:r>
      <w:r w:rsidRPr="00FD0780">
        <w:rPr>
          <w:rFonts w:ascii="Verdana" w:hAnsi="Verdana" w:cs="Verdana"/>
          <w:sz w:val="20"/>
          <w:szCs w:val="20"/>
        </w:rPr>
        <w:t xml:space="preserve"> rok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dziedzinie </w:t>
      </w:r>
      <w:r w:rsidR="00F55475" w:rsidRPr="00FD0780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3E6618">
        <w:rPr>
          <w:rFonts w:ascii="Verdana" w:hAnsi="Verdana" w:cs="Verdana"/>
          <w:color w:val="0000FF"/>
          <w:sz w:val="20"/>
          <w:szCs w:val="20"/>
        </w:rPr>
        <w:t>kultury fizycznej</w:t>
      </w:r>
      <w:r w:rsidRPr="00FD0780">
        <w:rPr>
          <w:rFonts w:ascii="Verdana" w:hAnsi="Verdana" w:cs="Verdana"/>
          <w:sz w:val="20"/>
          <w:szCs w:val="20"/>
        </w:rPr>
        <w:t>”.</w:t>
      </w:r>
      <w:r w:rsidR="00037879" w:rsidRPr="00FD0780">
        <w:rPr>
          <w:rFonts w:ascii="Verdana" w:hAnsi="Verdana" w:cs="Verdana"/>
          <w:sz w:val="20"/>
          <w:szCs w:val="20"/>
        </w:rPr>
        <w:t xml:space="preserve"> Nie dopuszcza się możliwości złożenia oferty elektronicznie (e-</w:t>
      </w:r>
      <w:proofErr w:type="spellStart"/>
      <w:r w:rsidR="00037879" w:rsidRPr="00FD0780">
        <w:rPr>
          <w:rFonts w:ascii="Verdana" w:hAnsi="Verdana" w:cs="Verdana"/>
          <w:sz w:val="20"/>
          <w:szCs w:val="20"/>
        </w:rPr>
        <w:t>puap</w:t>
      </w:r>
      <w:proofErr w:type="spellEnd"/>
      <w:r w:rsidR="00037879" w:rsidRPr="00FD0780">
        <w:rPr>
          <w:rFonts w:ascii="Verdana" w:hAnsi="Verdana" w:cs="Verdana"/>
          <w:sz w:val="20"/>
          <w:szCs w:val="20"/>
        </w:rPr>
        <w:t>).</w:t>
      </w:r>
      <w:r w:rsidR="009A66F2" w:rsidRPr="00FD0780">
        <w:rPr>
          <w:rFonts w:ascii="Verdana" w:hAnsi="Verdana" w:cs="Verdana"/>
          <w:sz w:val="20"/>
          <w:szCs w:val="20"/>
        </w:rPr>
        <w:t xml:space="preserve"> </w:t>
      </w:r>
      <w:r w:rsidR="009A66F2" w:rsidRPr="00FD0780">
        <w:rPr>
          <w:rFonts w:ascii="Verdana" w:hAnsi="Verdana"/>
          <w:sz w:val="20"/>
          <w:szCs w:val="20"/>
        </w:rPr>
        <w:t>W przypadku wskazanym w zdaniu wcześniejszym – oferta pozostanie bez rozpatrzenia.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FD0780">
        <w:rPr>
          <w:rFonts w:ascii="Verdana" w:hAnsi="Verdana" w:cs="Verdana"/>
          <w:b/>
          <w:sz w:val="20"/>
          <w:szCs w:val="20"/>
        </w:rPr>
        <w:t>do</w:t>
      </w:r>
      <w:r w:rsidRPr="00FD0780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32336" w:rsidRPr="00FD0780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FD0780">
        <w:rPr>
          <w:rFonts w:ascii="Verdana" w:hAnsi="Verdana" w:cs="Verdana"/>
          <w:b/>
          <w:bCs/>
          <w:sz w:val="20"/>
          <w:szCs w:val="20"/>
        </w:rPr>
        <w:t>dokumenty</w:t>
      </w:r>
      <w:r w:rsidRPr="00FD0780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FD0780" w:rsidRDefault="00D32336" w:rsidP="0081492D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81492D" w:rsidRPr="00FD0780" w:rsidRDefault="00D32336" w:rsidP="0081492D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</w:t>
      </w:r>
      <w:r w:rsidR="0081492D" w:rsidRPr="00FD0780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FD0780">
        <w:rPr>
          <w:rFonts w:ascii="Verdana" w:hAnsi="Verdana" w:cs="Verdana"/>
          <w:sz w:val="20"/>
          <w:szCs w:val="20"/>
        </w:rPr>
        <w:t>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="0081492D" w:rsidRPr="00FD0780">
        <w:rPr>
          <w:rFonts w:ascii="Verdana" w:hAnsi="Verdana" w:cs="Verdana"/>
          <w:sz w:val="20"/>
          <w:szCs w:val="20"/>
        </w:rPr>
        <w:t xml:space="preserve"> – </w:t>
      </w:r>
      <w:r w:rsidRPr="00FD0780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:rsidR="00D32336" w:rsidRPr="00FD0780" w:rsidRDefault="0081492D" w:rsidP="0081492D">
      <w:pPr>
        <w:ind w:left="964"/>
        <w:jc w:val="both"/>
      </w:pPr>
      <w:r w:rsidRPr="00FD0780">
        <w:lastRenderedPageBreak/>
        <w:t xml:space="preserve">- </w:t>
      </w:r>
      <w:r w:rsidR="00D32336"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</w:r>
      <w:r w:rsidR="00D32336" w:rsidRPr="00FD0780">
        <w:rPr>
          <w:rFonts w:ascii="Verdana" w:hAnsi="Verdana" w:cs="Verdana"/>
          <w:sz w:val="20"/>
          <w:szCs w:val="20"/>
        </w:rPr>
        <w:t xml:space="preserve">o osobowości prawnej </w:t>
      </w:r>
      <w:r w:rsidRPr="00FD0780">
        <w:rPr>
          <w:rFonts w:ascii="Verdana" w:hAnsi="Verdana" w:cs="Verdana"/>
          <w:sz w:val="20"/>
          <w:szCs w:val="20"/>
        </w:rPr>
        <w:t>Oferenta</w:t>
      </w:r>
      <w:r w:rsidR="003E6618">
        <w:rPr>
          <w:rFonts w:ascii="Verdana" w:hAnsi="Verdana" w:cs="Verdana"/>
          <w:sz w:val="20"/>
          <w:szCs w:val="20"/>
        </w:rPr>
        <w:t>,</w:t>
      </w:r>
      <w:r w:rsidR="00D32336" w:rsidRPr="00FD0780">
        <w:rPr>
          <w:rFonts w:ascii="Verdana" w:hAnsi="Verdana" w:cs="Verdana"/>
          <w:sz w:val="20"/>
          <w:szCs w:val="20"/>
        </w:rPr>
        <w:t xml:space="preserve"> aktualne upoważnienie  dla </w:t>
      </w:r>
      <w:r w:rsidR="003E6618">
        <w:rPr>
          <w:rFonts w:ascii="Verdana" w:hAnsi="Verdana" w:cs="Verdana"/>
          <w:sz w:val="20"/>
          <w:szCs w:val="20"/>
        </w:rPr>
        <w:t>osoby</w:t>
      </w:r>
      <w:r w:rsidR="00D32336" w:rsidRPr="00FD0780">
        <w:rPr>
          <w:rFonts w:ascii="Verdana" w:hAnsi="Verdana" w:cs="Verdana"/>
          <w:sz w:val="20"/>
          <w:szCs w:val="20"/>
        </w:rPr>
        <w:t xml:space="preserve"> do reprezentowania </w:t>
      </w:r>
      <w:r w:rsidR="003E6618">
        <w:rPr>
          <w:rFonts w:ascii="Verdana" w:hAnsi="Verdana" w:cs="Verdana"/>
          <w:sz w:val="20"/>
          <w:szCs w:val="20"/>
        </w:rPr>
        <w:t>Oferenta</w:t>
      </w:r>
      <w:r w:rsidR="00D32336" w:rsidRPr="00FD0780">
        <w:rPr>
          <w:rFonts w:ascii="Verdana" w:hAnsi="Verdana" w:cs="Verdana"/>
          <w:sz w:val="20"/>
          <w:szCs w:val="20"/>
        </w:rPr>
        <w:t xml:space="preserve"> i zaciągania zobowiązań finansowych zgodnie z wytyczny</w:t>
      </w:r>
      <w:r w:rsidRPr="00FD0780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FD0780">
        <w:rPr>
          <w:rFonts w:ascii="Verdana" w:hAnsi="Verdana" w:cs="Verdana"/>
          <w:sz w:val="20"/>
          <w:szCs w:val="20"/>
        </w:rPr>
        <w:t xml:space="preserve">w </w:t>
      </w:r>
      <w:r w:rsidR="00D32336" w:rsidRPr="003E6618">
        <w:rPr>
          <w:rFonts w:ascii="Verdana" w:hAnsi="Verdana" w:cs="Verdana"/>
          <w:color w:val="0000FF"/>
          <w:sz w:val="20"/>
          <w:szCs w:val="20"/>
        </w:rPr>
        <w:t>załączniku nr 4</w:t>
      </w:r>
      <w:r w:rsidR="00D32336" w:rsidRPr="00FD0780">
        <w:rPr>
          <w:rFonts w:ascii="Verdana" w:hAnsi="Verdana" w:cs="Verdana"/>
          <w:sz w:val="20"/>
          <w:szCs w:val="20"/>
        </w:rPr>
        <w:t xml:space="preserve"> do niniejszego Regulaminu,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FD0780">
        <w:rPr>
          <w:rFonts w:ascii="Verdana" w:hAnsi="Verdana" w:cs="Verdana"/>
          <w:sz w:val="20"/>
          <w:szCs w:val="20"/>
        </w:rPr>
        <w:t>„</w:t>
      </w:r>
      <w:r w:rsidRPr="00FD0780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FD0780">
        <w:rPr>
          <w:rFonts w:ascii="Verdana" w:hAnsi="Verdana" w:cs="Verdana"/>
          <w:sz w:val="20"/>
          <w:szCs w:val="20"/>
        </w:rPr>
        <w:t>”</w:t>
      </w:r>
      <w:r w:rsidRPr="00FD0780">
        <w:rPr>
          <w:rFonts w:ascii="Verdana" w:hAnsi="Verdana" w:cs="Verdana"/>
          <w:sz w:val="20"/>
          <w:szCs w:val="20"/>
        </w:rPr>
        <w:t xml:space="preserve"> – </w:t>
      </w:r>
      <w:r w:rsidR="00AA74D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art. 3 ust. 3 pkt 4</w:t>
      </w:r>
      <w:r w:rsidR="00BA0651" w:rsidRPr="00FD0780">
        <w:rPr>
          <w:rFonts w:ascii="Verdana" w:hAnsi="Verdana" w:cs="Verdana"/>
          <w:sz w:val="20"/>
          <w:szCs w:val="20"/>
        </w:rPr>
        <w:t>)</w:t>
      </w:r>
      <w:r w:rsidRPr="00FD0780">
        <w:rPr>
          <w:rFonts w:ascii="Verdana" w:hAnsi="Verdana" w:cs="Verdana"/>
          <w:sz w:val="20"/>
          <w:szCs w:val="20"/>
        </w:rPr>
        <w:t xml:space="preserve"> ustawy o pożytku,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FD0780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FD0780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partnerskim podmiotem</w:t>
      </w:r>
      <w:r w:rsidR="003E6618"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AA74D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FD0780">
        <w:rPr>
          <w:rFonts w:ascii="Verdana" w:hAnsi="Verdana" w:cs="Verdana"/>
          <w:sz w:val="20"/>
          <w:szCs w:val="20"/>
        </w:rPr>
        <w:t>niezbędne</w:t>
      </w:r>
      <w:r w:rsidRPr="00FD0780">
        <w:rPr>
          <w:rFonts w:ascii="Verdana" w:hAnsi="Verdana" w:cs="Verdana"/>
          <w:sz w:val="20"/>
          <w:szCs w:val="20"/>
        </w:rPr>
        <w:t>,  np. szczególne upoważnienie osób do reprezentowania Oferenta. Terenowe oddziały organizacji pozarządowych (nieposiadające osobowości prawnej) mogą  złożyć ofertę wyłącznie za zgodą zarządu głównego na podstawie pełnomocnictwa rodzajowego udzielonego przez zarząd główny Oferenta</w:t>
      </w:r>
      <w:r w:rsidR="00AA74D6"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 w:rsidP="00AA74D6">
      <w:pPr>
        <w:numPr>
          <w:ilvl w:val="1"/>
          <w:numId w:val="20"/>
        </w:numPr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dotacja,</w:t>
      </w:r>
    </w:p>
    <w:p w:rsidR="00D32336" w:rsidRPr="00FD0780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FD0780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FD0780">
        <w:rPr>
          <w:rFonts w:ascii="Verdana" w:hAnsi="Verdana" w:cs="Verdana"/>
          <w:sz w:val="20"/>
          <w:szCs w:val="20"/>
        </w:rPr>
        <w:t xml:space="preserve">dokumentu, </w:t>
      </w:r>
      <w:r w:rsidR="003E6618">
        <w:rPr>
          <w:rFonts w:ascii="Verdana" w:hAnsi="Verdana" w:cs="Verdana"/>
          <w:sz w:val="20"/>
          <w:szCs w:val="20"/>
        </w:rPr>
        <w:t xml:space="preserve">musi być opatrzona </w:t>
      </w:r>
      <w:r w:rsidRPr="00FD0780">
        <w:rPr>
          <w:rFonts w:ascii="Verdana" w:hAnsi="Verdana" w:cs="Verdana"/>
          <w:sz w:val="20"/>
          <w:szCs w:val="20"/>
        </w:rPr>
        <w:t>pieczątkami imiennymi i podpisami osób wskazanych w ofercie oraz datą potwierdzenia. Jeżeli osoby uprawnione nie posiadają pieczątki imiennej, każda strona musi być podpisana pełnym imieniem i nazwiskiem ze wskazaniem pełnionej funkcji.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55475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 PRZYZNAWANIA DOTACJI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FD0780">
        <w:rPr>
          <w:rFonts w:ascii="Verdana" w:hAnsi="Verdana" w:cs="Verdana"/>
          <w:sz w:val="20"/>
          <w:szCs w:val="20"/>
        </w:rPr>
        <w:br/>
        <w:t>ww. ustawy o pożytku oraz ustawy o finansach publicznych.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Dopuszcza się </w:t>
      </w:r>
      <w:r w:rsidR="00F55475" w:rsidRPr="00FD0780">
        <w:rPr>
          <w:rFonts w:ascii="Verdana" w:hAnsi="Verdana" w:cs="Verdana"/>
          <w:sz w:val="20"/>
          <w:szCs w:val="20"/>
        </w:rPr>
        <w:t>możliwość złożenia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>Dwie lub więcej organizacji pozarządowych (lub inn</w:t>
      </w:r>
      <w:r w:rsidR="003E206A" w:rsidRPr="00FD0780">
        <w:rPr>
          <w:rFonts w:ascii="Verdana" w:hAnsi="Verdana" w:cs="Verdana"/>
          <w:bCs/>
          <w:sz w:val="20"/>
          <w:szCs w:val="20"/>
        </w:rPr>
        <w:t>ych</w:t>
      </w:r>
      <w:r w:rsidRPr="00FD0780">
        <w:rPr>
          <w:rFonts w:ascii="Verdana" w:hAnsi="Verdana" w:cs="Verdana"/>
          <w:bCs/>
          <w:sz w:val="20"/>
          <w:szCs w:val="20"/>
        </w:rPr>
        <w:t xml:space="preserve"> podmiotów</w:t>
      </w:r>
      <w:r w:rsidR="003E206A" w:rsidRPr="00FD0780">
        <w:rPr>
          <w:rFonts w:ascii="Verdana" w:hAnsi="Verdana" w:cs="Verdana"/>
          <w:bCs/>
          <w:sz w:val="20"/>
          <w:szCs w:val="20"/>
        </w:rPr>
        <w:t xml:space="preserve"> uprawnionych)</w:t>
      </w:r>
      <w:r w:rsidRPr="00FD0780">
        <w:rPr>
          <w:rFonts w:ascii="Verdana" w:hAnsi="Verdana" w:cs="Verdana"/>
          <w:bCs/>
          <w:sz w:val="20"/>
          <w:szCs w:val="20"/>
        </w:rPr>
        <w:t xml:space="preserve">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</w:t>
      </w:r>
      <w:r w:rsidR="00EF76B5" w:rsidRPr="00FD0780">
        <w:rPr>
          <w:rFonts w:ascii="Verdana" w:hAnsi="Verdana" w:cs="Verdana"/>
          <w:sz w:val="20"/>
          <w:szCs w:val="20"/>
        </w:rPr>
        <w:t xml:space="preserve">złożonej ofercie </w:t>
      </w:r>
      <w:r w:rsidRPr="00FD0780">
        <w:rPr>
          <w:rFonts w:ascii="Verdana" w:hAnsi="Verdana" w:cs="Verdana"/>
          <w:sz w:val="20"/>
          <w:szCs w:val="20"/>
        </w:rPr>
        <w:t xml:space="preserve">Oferent może </w:t>
      </w:r>
      <w:r w:rsidR="00EF76B5" w:rsidRPr="00FD0780">
        <w:rPr>
          <w:rFonts w:ascii="Verdana" w:hAnsi="Verdana" w:cs="Verdana"/>
          <w:sz w:val="20"/>
          <w:szCs w:val="20"/>
        </w:rPr>
        <w:t>wykazać</w:t>
      </w:r>
      <w:r w:rsidRPr="00FD0780">
        <w:rPr>
          <w:rFonts w:ascii="Verdana" w:hAnsi="Verdana" w:cs="Verdana"/>
          <w:sz w:val="20"/>
          <w:szCs w:val="20"/>
        </w:rPr>
        <w:t xml:space="preserve"> świadczenia pieniężne od odbiorców zadania (</w:t>
      </w:r>
      <w:r w:rsidR="00EF76B5" w:rsidRPr="00FD0780">
        <w:rPr>
          <w:rFonts w:ascii="Verdana" w:hAnsi="Verdana" w:cs="Verdana"/>
          <w:sz w:val="20"/>
          <w:szCs w:val="20"/>
        </w:rPr>
        <w:t xml:space="preserve">wpłaty, </w:t>
      </w:r>
      <w:r w:rsidRPr="00FD0780">
        <w:rPr>
          <w:rFonts w:ascii="Verdana" w:hAnsi="Verdana" w:cs="Verdana"/>
          <w:sz w:val="20"/>
          <w:szCs w:val="20"/>
        </w:rPr>
        <w:t xml:space="preserve">opłaty od uczestników zadania) </w:t>
      </w:r>
      <w:r w:rsidRPr="00FD0780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FD0780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</w:t>
      </w:r>
      <w:r w:rsidR="000D6B4B" w:rsidRPr="00FD0780">
        <w:rPr>
          <w:rFonts w:ascii="Verdana" w:hAnsi="Verdana" w:cs="Verdana"/>
          <w:bCs/>
          <w:sz w:val="20"/>
          <w:szCs w:val="20"/>
        </w:rPr>
        <w:t>uzyskają/</w:t>
      </w:r>
      <w:r w:rsidRPr="00FD0780">
        <w:rPr>
          <w:rFonts w:ascii="Verdana" w:hAnsi="Verdana" w:cs="Verdana"/>
          <w:bCs/>
          <w:sz w:val="20"/>
          <w:szCs w:val="20"/>
        </w:rPr>
        <w:t xml:space="preserve">uzyskały jakiekolwiek wsparcie </w:t>
      </w:r>
      <w:r w:rsidR="00F55475" w:rsidRPr="00FD0780">
        <w:rPr>
          <w:rFonts w:ascii="Verdana" w:hAnsi="Verdana" w:cs="Verdana"/>
          <w:bCs/>
          <w:sz w:val="20"/>
          <w:szCs w:val="20"/>
        </w:rPr>
        <w:t xml:space="preserve">rzeczowe lub </w:t>
      </w:r>
      <w:r w:rsidRPr="00FD0780">
        <w:rPr>
          <w:rFonts w:ascii="Verdana" w:hAnsi="Verdana" w:cs="Verdana"/>
          <w:bCs/>
          <w:sz w:val="20"/>
          <w:szCs w:val="20"/>
        </w:rPr>
        <w:t xml:space="preserve">finansowe z innych działów budżetu Powiatu Wielickiego. </w:t>
      </w:r>
      <w:r w:rsidRPr="00FD0780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 w:rsidR="0088643A" w:rsidRPr="00FD0780">
        <w:rPr>
          <w:rFonts w:ascii="Verdana" w:hAnsi="Verdana" w:cs="Verdana"/>
          <w:b/>
          <w:sz w:val="20"/>
          <w:szCs w:val="20"/>
        </w:rPr>
        <w:t>8</w:t>
      </w:r>
      <w:r w:rsidRPr="00FD0780">
        <w:rPr>
          <w:rFonts w:ascii="Verdana" w:hAnsi="Verdana" w:cs="Verdana"/>
          <w:b/>
          <w:sz w:val="20"/>
          <w:szCs w:val="20"/>
        </w:rPr>
        <w:t xml:space="preserve"> 000,00 zł.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FD0780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 xml:space="preserve">zmniejszonym </w:t>
      </w:r>
      <w:r w:rsidRPr="00FD0780">
        <w:rPr>
          <w:rFonts w:ascii="Verdana" w:hAnsi="Verdana" w:cs="Verdana"/>
          <w:sz w:val="20"/>
          <w:szCs w:val="20"/>
        </w:rPr>
        <w:t>zakresie przy zachowaniu własnego wkładu finansowego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FD0780">
        <w:rPr>
          <w:rFonts w:ascii="Verdana" w:hAnsi="Verdana" w:cs="Verdana"/>
          <w:sz w:val="20"/>
          <w:szCs w:val="20"/>
        </w:rPr>
        <w:t>zaplanowanym z</w:t>
      </w:r>
      <w:r w:rsidRPr="00FD0780">
        <w:rPr>
          <w:rFonts w:ascii="Verdana" w:hAnsi="Verdana" w:cs="Verdana"/>
          <w:sz w:val="20"/>
          <w:szCs w:val="20"/>
        </w:rPr>
        <w:t>akresie przy zwiększeniu finansowego wkładu własnego zadeklarowanego w ofercie,</w:t>
      </w:r>
    </w:p>
    <w:p w:rsidR="00D32336" w:rsidRPr="00FD0780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</w:t>
      </w:r>
      <w:r w:rsidR="009D07DE">
        <w:rPr>
          <w:rFonts w:ascii="Verdana" w:hAnsi="Verdana" w:cs="Verdana"/>
          <w:sz w:val="20"/>
          <w:szCs w:val="20"/>
        </w:rPr>
        <w:t>, Promocji</w:t>
      </w:r>
      <w:r w:rsidRPr="00FD0780">
        <w:rPr>
          <w:rFonts w:ascii="Verdana" w:hAnsi="Verdana" w:cs="Verdana"/>
          <w:sz w:val="20"/>
          <w:szCs w:val="20"/>
        </w:rPr>
        <w:t xml:space="preserve"> i Zdrowia Starostwa Powiatowego w Wieliczce, w ciągu </w:t>
      </w:r>
      <w:r w:rsidRPr="00FD0780">
        <w:rPr>
          <w:rFonts w:ascii="Verdana" w:hAnsi="Verdana" w:cs="Verdana"/>
          <w:sz w:val="20"/>
          <w:szCs w:val="20"/>
        </w:rPr>
        <w:br/>
        <w:t>7 dni od daty otrzymania informacji o wysokości przyznanej dotacji.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>Oferent decydujący się na zawarcie umowy z przyznaną niższą dotacją,</w:t>
      </w:r>
      <w:r w:rsidRPr="00FD0780">
        <w:rPr>
          <w:rFonts w:ascii="Verdana" w:hAnsi="Verdana" w:cs="Verdana"/>
          <w:sz w:val="20"/>
          <w:szCs w:val="20"/>
        </w:rPr>
        <w:t xml:space="preserve"> powinien dostarczyć do ww. Wydziału w termin</w:t>
      </w:r>
      <w:r w:rsidR="00263F79" w:rsidRPr="00FD0780">
        <w:rPr>
          <w:rFonts w:ascii="Verdana" w:hAnsi="Verdana" w:cs="Verdana"/>
          <w:sz w:val="20"/>
          <w:szCs w:val="20"/>
        </w:rPr>
        <w:t xml:space="preserve">ie 7 dni od daty powiadomienia </w:t>
      </w:r>
      <w:r w:rsidRPr="00FD0780">
        <w:rPr>
          <w:rFonts w:ascii="Verdana" w:hAnsi="Verdana" w:cs="Verdana"/>
          <w:sz w:val="20"/>
          <w:szCs w:val="20"/>
        </w:rPr>
        <w:t>o jej przyznaniu:</w:t>
      </w:r>
    </w:p>
    <w:p w:rsidR="00D32336" w:rsidRPr="00FD0780" w:rsidRDefault="00D32336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t>skorygowaną „</w:t>
      </w:r>
      <w:r w:rsidRPr="00FD0780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FD0780">
        <w:rPr>
          <w:rFonts w:ascii="Verdana" w:hAnsi="Verdana" w:cs="Verdana"/>
          <w:sz w:val="20"/>
          <w:szCs w:val="20"/>
        </w:rPr>
        <w:t xml:space="preserve">”, </w:t>
      </w:r>
      <w:r w:rsidR="00F5547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  <w:lang w:eastAsia="pl-PL"/>
        </w:rPr>
        <w:t>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3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</w:rPr>
        <w:t>zaktualizowany „</w:t>
      </w:r>
      <w:r w:rsidRPr="00FD0780">
        <w:rPr>
          <w:rFonts w:ascii="Verdana" w:hAnsi="Verdana" w:cs="Verdana"/>
          <w:i/>
          <w:sz w:val="20"/>
          <w:szCs w:val="20"/>
        </w:rPr>
        <w:t>plan i harmonogram działań</w:t>
      </w:r>
      <w:r w:rsidRPr="00FD0780">
        <w:rPr>
          <w:rFonts w:ascii="Verdana" w:hAnsi="Verdana" w:cs="Verdana"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  <w:lang w:eastAsia="pl-PL"/>
        </w:rPr>
        <w:t>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4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 w:rsidRPr="00FD0780">
        <w:rPr>
          <w:rFonts w:ascii="Verdana" w:hAnsi="Verdana" w:cs="Verdana"/>
          <w:sz w:val="20"/>
          <w:szCs w:val="20"/>
          <w:lang w:eastAsia="pl-PL"/>
        </w:rPr>
        <w:t>,</w:t>
      </w:r>
    </w:p>
    <w:p w:rsidR="00D32336" w:rsidRPr="00FD0780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FD0780">
        <w:rPr>
          <w:rFonts w:ascii="Verdana" w:hAnsi="Verdana" w:cs="Verdana"/>
          <w:sz w:val="20"/>
          <w:szCs w:val="20"/>
          <w:lang w:eastAsia="pl-PL"/>
        </w:rPr>
        <w:t xml:space="preserve"> „</w:t>
      </w:r>
      <w:r w:rsidRPr="00FD0780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FD0780">
        <w:rPr>
          <w:rFonts w:ascii="Verdana" w:hAnsi="Verdana" w:cs="Verdana"/>
          <w:sz w:val="20"/>
          <w:szCs w:val="20"/>
          <w:lang w:eastAsia="pl-PL"/>
        </w:rPr>
        <w:t>” (</w:t>
      </w:r>
      <w:r w:rsidRPr="008462EC">
        <w:rPr>
          <w:rFonts w:ascii="Verdana" w:hAnsi="Verdana" w:cs="Verdana"/>
          <w:color w:val="0000FF"/>
          <w:sz w:val="20"/>
          <w:szCs w:val="20"/>
          <w:lang w:eastAsia="pl-PL"/>
        </w:rPr>
        <w:t>załącznik nr 5 do umowy</w:t>
      </w:r>
      <w:r w:rsidRPr="00FD0780">
        <w:rPr>
          <w:rFonts w:ascii="Verdana" w:hAnsi="Verdana" w:cs="Verdana"/>
          <w:sz w:val="20"/>
          <w:szCs w:val="20"/>
          <w:lang w:eastAsia="pl-PL"/>
        </w:rPr>
        <w:t>)</w:t>
      </w:r>
      <w:r w:rsidRPr="00FD0780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="00387E1A" w:rsidRPr="00FD0780">
        <w:rPr>
          <w:rFonts w:ascii="Verdana" w:hAnsi="Verdana" w:cs="Verdana"/>
          <w:sz w:val="20"/>
          <w:szCs w:val="20"/>
          <w:lang w:eastAsia="pl-PL"/>
        </w:rPr>
        <w:t xml:space="preserve">, </w:t>
      </w:r>
      <w:r w:rsidRPr="00FD0780">
        <w:rPr>
          <w:rFonts w:ascii="Verdana" w:hAnsi="Verdana" w:cs="Verdana"/>
          <w:sz w:val="20"/>
          <w:szCs w:val="20"/>
          <w:lang w:eastAsia="pl-PL"/>
        </w:rPr>
        <w:t xml:space="preserve">z zastrzeżeniem zachowania minimum 2 obligatoryjnych rezultatów </w:t>
      </w:r>
      <w:r w:rsidR="008462EC">
        <w:rPr>
          <w:rFonts w:ascii="Verdana" w:hAnsi="Verdana" w:cs="Verdana"/>
          <w:sz w:val="20"/>
          <w:szCs w:val="20"/>
          <w:lang w:eastAsia="pl-PL"/>
        </w:rPr>
        <w:t xml:space="preserve">(na minimalnym poziomie osiągnięcia) </w:t>
      </w:r>
      <w:r w:rsidRPr="00FD0780">
        <w:rPr>
          <w:rFonts w:ascii="Verdana" w:hAnsi="Verdana" w:cs="Verdana"/>
          <w:sz w:val="20"/>
          <w:szCs w:val="20"/>
          <w:lang w:eastAsia="pl-PL"/>
        </w:rPr>
        <w:t>wskazanych przez Zleceniodawcę.</w:t>
      </w:r>
    </w:p>
    <w:p w:rsidR="00D32336" w:rsidRPr="00FD0780" w:rsidRDefault="00D32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Niedotrzymanie terminu, o którym mowa w ust. 1</w:t>
      </w:r>
      <w:r w:rsidR="00F55475" w:rsidRPr="00FD0780">
        <w:rPr>
          <w:rFonts w:ascii="Verdana" w:hAnsi="Verdana" w:cs="Verdana"/>
          <w:sz w:val="20"/>
          <w:szCs w:val="20"/>
        </w:rPr>
        <w:t>1</w:t>
      </w:r>
      <w:r w:rsidRPr="00FD0780">
        <w:rPr>
          <w:rFonts w:ascii="Verdana" w:hAnsi="Verdana" w:cs="Verdana"/>
          <w:sz w:val="20"/>
          <w:szCs w:val="20"/>
        </w:rPr>
        <w:t xml:space="preserve"> może uniemożliwić terminowe sporządzenie umowy i przekazanie dotacji.</w:t>
      </w:r>
    </w:p>
    <w:p w:rsidR="00D32336" w:rsidRPr="00FD0780" w:rsidRDefault="00D3233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</w:t>
      </w:r>
      <w:r w:rsidR="00D64842"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D32336" w:rsidRPr="00FD0780" w:rsidRDefault="00D32336" w:rsidP="005E3F77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</w:t>
      </w:r>
      <w:r w:rsidR="005E3F77" w:rsidRPr="00FD0780">
        <w:rPr>
          <w:rFonts w:ascii="Verdana" w:hAnsi="Verdana" w:cs="Verdana"/>
          <w:bCs/>
          <w:sz w:val="20"/>
          <w:szCs w:val="20"/>
        </w:rPr>
        <w:t>wskazane</w:t>
      </w:r>
      <w:r w:rsidRPr="00FD0780">
        <w:rPr>
          <w:rFonts w:ascii="Verdana" w:hAnsi="Verdana" w:cs="Verdana"/>
          <w:bCs/>
          <w:sz w:val="20"/>
          <w:szCs w:val="20"/>
        </w:rPr>
        <w:t xml:space="preserve"> w ramach realizacji zadania</w:t>
      </w:r>
      <w:r w:rsidR="007177DE" w:rsidRPr="00FD0780">
        <w:rPr>
          <w:rFonts w:ascii="Verdana" w:hAnsi="Verdana" w:cs="Verdana"/>
          <w:bCs/>
          <w:sz w:val="20"/>
          <w:szCs w:val="20"/>
        </w:rPr>
        <w:t xml:space="preserve"> będą uznane za kwalifikowane, </w:t>
      </w:r>
      <w:r w:rsidRPr="00FD0780">
        <w:rPr>
          <w:rFonts w:ascii="Verdana" w:hAnsi="Verdana" w:cs="Verdana"/>
          <w:bCs/>
          <w:sz w:val="20"/>
          <w:szCs w:val="20"/>
        </w:rPr>
        <w:t xml:space="preserve">o ile </w:t>
      </w:r>
      <w:r w:rsidR="009069BF" w:rsidRPr="00FD0780">
        <w:rPr>
          <w:rFonts w:ascii="Verdana" w:hAnsi="Verdana" w:cs="Verdana"/>
          <w:bCs/>
          <w:sz w:val="20"/>
          <w:szCs w:val="20"/>
        </w:rPr>
        <w:t>są</w:t>
      </w:r>
      <w:r w:rsidRPr="00FD0780">
        <w:rPr>
          <w:rFonts w:ascii="Verdana" w:hAnsi="Verdana" w:cs="Verdana"/>
          <w:bCs/>
          <w:sz w:val="20"/>
          <w:szCs w:val="20"/>
        </w:rPr>
        <w:t xml:space="preserve">: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</w:t>
      </w:r>
      <w:r w:rsidR="00CF77FD" w:rsidRPr="00FD0780">
        <w:rPr>
          <w:rFonts w:ascii="Verdana" w:hAnsi="Verdana" w:cs="Verdana"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i efektywn</w:t>
      </w:r>
      <w:r w:rsidR="00CF77FD" w:rsidRPr="00FD0780">
        <w:rPr>
          <w:rFonts w:ascii="Verdana" w:hAnsi="Verdana" w:cs="Verdana"/>
          <w:sz w:val="20"/>
          <w:szCs w:val="20"/>
        </w:rPr>
        <w:t xml:space="preserve">ie </w:t>
      </w:r>
      <w:r w:rsidRPr="00FD0780">
        <w:rPr>
          <w:rFonts w:ascii="Verdana" w:hAnsi="Verdana" w:cs="Verdana"/>
          <w:sz w:val="20"/>
          <w:szCs w:val="20"/>
        </w:rPr>
        <w:t>skalku</w:t>
      </w:r>
      <w:r w:rsidR="00CF77FD" w:rsidRPr="00FD0780">
        <w:rPr>
          <w:rFonts w:ascii="Verdana" w:hAnsi="Verdana" w:cs="Verdana"/>
          <w:sz w:val="20"/>
          <w:szCs w:val="20"/>
        </w:rPr>
        <w:t>lowane w oparciu o ceny rynkowe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D32336" w:rsidRPr="00FD0780" w:rsidRDefault="00F955E0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</w:t>
      </w:r>
      <w:r w:rsidR="00D32336" w:rsidRPr="00FD0780">
        <w:rPr>
          <w:rFonts w:ascii="Verdana" w:hAnsi="Verdana" w:cs="Verdana"/>
          <w:sz w:val="20"/>
          <w:szCs w:val="20"/>
        </w:rPr>
        <w:t xml:space="preserve"> realizacji zadania określonym w umowie,</w:t>
      </w:r>
    </w:p>
    <w:p w:rsidR="00D32336" w:rsidRPr="00FD0780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D32336" w:rsidRPr="009B6FE5" w:rsidRDefault="00D32336" w:rsidP="00F955E0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poniesione zgodnie z obowiązujący</w:t>
      </w:r>
      <w:r w:rsidR="00F955E0" w:rsidRPr="00FD0780">
        <w:rPr>
          <w:rFonts w:ascii="Verdana" w:hAnsi="Verdana" w:cs="Verdana"/>
          <w:sz w:val="20"/>
          <w:szCs w:val="20"/>
        </w:rPr>
        <w:t xml:space="preserve">mi przepisami prawa krajowego, </w:t>
      </w:r>
      <w:r w:rsidR="00F955E0" w:rsidRPr="00FD0780">
        <w:rPr>
          <w:rFonts w:ascii="Verdana" w:hAnsi="Verdana" w:cs="Verdana"/>
          <w:sz w:val="20"/>
          <w:szCs w:val="20"/>
        </w:rPr>
        <w:br/>
        <w:t xml:space="preserve">w </w:t>
      </w:r>
      <w:r w:rsidRPr="00FD0780">
        <w:rPr>
          <w:rFonts w:ascii="Verdana" w:hAnsi="Verdana" w:cs="Verdana"/>
          <w:sz w:val="20"/>
          <w:szCs w:val="20"/>
        </w:rPr>
        <w:t xml:space="preserve">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F1200"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 w:rsidR="00B9331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 w:rsidR="00B93310">
        <w:rPr>
          <w:rFonts w:ascii="Verdana" w:hAnsi="Verdana" w:cs="Verdana"/>
          <w:i/>
          <w:sz w:val="20"/>
          <w:szCs w:val="20"/>
        </w:rPr>
        <w:t xml:space="preserve">, </w:t>
      </w:r>
      <w:r w:rsidR="00B93310" w:rsidRPr="009B6FE5">
        <w:rPr>
          <w:rFonts w:ascii="Verdana" w:hAnsi="Verdana" w:cs="Verdana"/>
          <w:i/>
          <w:sz w:val="20"/>
          <w:szCs w:val="20"/>
        </w:rPr>
        <w:t xml:space="preserve">ustawy </w:t>
      </w:r>
      <w:r w:rsidR="00B93310" w:rsidRPr="009B6FE5">
        <w:rPr>
          <w:rFonts w:ascii="Verdana" w:hAnsi="Verdana"/>
          <w:sz w:val="20"/>
          <w:szCs w:val="20"/>
        </w:rPr>
        <w:t>z dnia 19 lipca 2019 r.</w:t>
      </w:r>
      <w:r w:rsidR="00B93310"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</w:t>
      </w:r>
      <w:r w:rsidR="007D1246" w:rsidRPr="00B93310"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 w:rsidR="00B77FDE" w:rsidRPr="00B93310">
        <w:rPr>
          <w:rFonts w:ascii="Verdana" w:hAnsi="Verdana" w:cs="Verdana"/>
          <w:color w:val="0000FF"/>
          <w:sz w:val="20"/>
          <w:szCs w:val="20"/>
          <w:lang w:eastAsia="en-US"/>
        </w:rPr>
        <w:t>r.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poz. 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1128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 </w:t>
      </w:r>
      <w:proofErr w:type="spellStart"/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późn</w:t>
      </w:r>
      <w:proofErr w:type="spellEnd"/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.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 z 20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21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B93310" w:rsidRPr="00B93310">
        <w:rPr>
          <w:rFonts w:ascii="Verdana" w:hAnsi="Verdana" w:cs="Verdana"/>
          <w:color w:val="0000FF"/>
          <w:sz w:val="20"/>
          <w:szCs w:val="20"/>
          <w:lang w:eastAsia="en-US"/>
        </w:rPr>
        <w:t>217</w:t>
      </w:r>
      <w:r w:rsidR="00583BF8"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="00583BF8" w:rsidRPr="00FD0780">
        <w:rPr>
          <w:rFonts w:ascii="Verdana" w:hAnsi="Verdana" w:cs="Verdana"/>
          <w:sz w:val="20"/>
          <w:szCs w:val="20"/>
          <w:lang w:eastAsia="en-US"/>
        </w:rPr>
        <w:t>.</w:t>
      </w:r>
      <w:r w:rsidRPr="00FD0780"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</w:t>
      </w:r>
      <w:r w:rsidR="005F1CCB" w:rsidRPr="00FD0780">
        <w:rPr>
          <w:rFonts w:ascii="Verdana" w:hAnsi="Verdana" w:cs="Verdana"/>
          <w:sz w:val="20"/>
          <w:szCs w:val="20"/>
          <w:lang w:eastAsia="en-US"/>
        </w:rPr>
        <w:t>y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o pracę),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 w:rsidR="00621448"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</w:t>
      </w:r>
      <w:r w:rsidR="00451B35" w:rsidRPr="00FD0780">
        <w:rPr>
          <w:rFonts w:ascii="Verdana" w:hAnsi="Verdana" w:cs="Verdana"/>
          <w:sz w:val="20"/>
          <w:szCs w:val="20"/>
          <w:lang w:eastAsia="en-US"/>
        </w:rPr>
        <w:t xml:space="preserve">jazdów, </w:t>
      </w:r>
      <w:r w:rsidRPr="00FD0780">
        <w:rPr>
          <w:rFonts w:ascii="Verdana" w:hAnsi="Verdana" w:cs="Verdana"/>
          <w:sz w:val="20"/>
          <w:szCs w:val="20"/>
          <w:lang w:eastAsia="en-US"/>
        </w:rPr>
        <w:t>w tym zakup  paliwa do pojazdów</w:t>
      </w:r>
      <w:r w:rsidR="00B93310">
        <w:rPr>
          <w:rFonts w:ascii="Verdana" w:hAnsi="Verdana" w:cs="Verdana"/>
          <w:sz w:val="20"/>
          <w:szCs w:val="20"/>
          <w:lang w:eastAsia="en-US"/>
        </w:rPr>
        <w:t xml:space="preserve">, </w:t>
      </w:r>
      <w:r w:rsidR="00B93310" w:rsidRPr="00FD0780">
        <w:rPr>
          <w:rFonts w:ascii="Verdana" w:hAnsi="Verdana" w:cs="Verdana"/>
          <w:sz w:val="20"/>
          <w:szCs w:val="20"/>
          <w:lang w:eastAsia="en-US"/>
        </w:rPr>
        <w:t xml:space="preserve">o ile nie są </w:t>
      </w:r>
      <w:r w:rsidR="00B93310">
        <w:rPr>
          <w:rFonts w:ascii="Verdana" w:hAnsi="Verdana" w:cs="Verdana"/>
          <w:sz w:val="20"/>
          <w:szCs w:val="20"/>
          <w:lang w:eastAsia="en-US"/>
        </w:rPr>
        <w:t xml:space="preserve">to zakupy </w:t>
      </w:r>
      <w:r w:rsidR="00B93310" w:rsidRPr="00FD0780">
        <w:rPr>
          <w:rFonts w:ascii="Verdana" w:hAnsi="Verdana" w:cs="Verdana"/>
          <w:sz w:val="20"/>
          <w:szCs w:val="20"/>
          <w:lang w:eastAsia="en-US"/>
        </w:rPr>
        <w:t>niezbędne i bezpośrednio związane z realizacją zadania</w:t>
      </w:r>
      <w:r w:rsidRPr="00FD0780">
        <w:rPr>
          <w:rFonts w:ascii="Verdana" w:hAnsi="Verdana" w:cs="Verdana"/>
          <w:sz w:val="20"/>
          <w:szCs w:val="20"/>
          <w:lang w:eastAsia="en-US"/>
        </w:rPr>
        <w:t>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</w:t>
      </w:r>
      <w:r w:rsidR="000B241E" w:rsidRPr="00FD0780">
        <w:rPr>
          <w:rFonts w:ascii="Verdana" w:hAnsi="Verdana" w:cs="Verdana"/>
          <w:sz w:val="20"/>
          <w:szCs w:val="20"/>
          <w:lang w:eastAsia="en-US"/>
        </w:rPr>
        <w:t xml:space="preserve">fikaty finansowej dla Oferenta </w:t>
      </w:r>
      <w:r w:rsidRPr="00FD0780">
        <w:rPr>
          <w:rFonts w:ascii="Verdana" w:hAnsi="Verdana" w:cs="Verdana"/>
          <w:sz w:val="20"/>
          <w:szCs w:val="20"/>
          <w:lang w:eastAsia="en-US"/>
        </w:rPr>
        <w:t>i uczestników zadania,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</w:t>
      </w:r>
      <w:r w:rsidR="008C7429" w:rsidRPr="00FD0780">
        <w:rPr>
          <w:rFonts w:ascii="Verdana" w:hAnsi="Verdana" w:cs="Verdana"/>
          <w:sz w:val="20"/>
          <w:szCs w:val="20"/>
        </w:rPr>
        <w:t>-</w:t>
      </w:r>
      <w:r w:rsidR="00B666D2" w:rsidRPr="00FD0780">
        <w:rPr>
          <w:rFonts w:ascii="Verdana" w:hAnsi="Verdana" w:cs="Verdana"/>
          <w:sz w:val="20"/>
          <w:szCs w:val="20"/>
        </w:rPr>
        <w:t xml:space="preserve"> art. 1 ust. 1 </w:t>
      </w:r>
      <w:r w:rsidRPr="00FD0780">
        <w:rPr>
          <w:rFonts w:ascii="Verdana" w:hAnsi="Verdana" w:cs="Verdana"/>
          <w:sz w:val="20"/>
          <w:szCs w:val="20"/>
        </w:rPr>
        <w:t xml:space="preserve">ustawy z dnia 26 października 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="003E206A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(</w:t>
      </w:r>
      <w:proofErr w:type="spellStart"/>
      <w:r w:rsidR="003E206A"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="003E206A" w:rsidRPr="00FD0780">
        <w:rPr>
          <w:rFonts w:ascii="Verdana" w:hAnsi="Verdana" w:cs="Verdana"/>
          <w:sz w:val="20"/>
          <w:szCs w:val="20"/>
        </w:rPr>
        <w:t xml:space="preserve">. </w:t>
      </w:r>
      <w:r w:rsidRPr="00FD0780">
        <w:rPr>
          <w:rFonts w:ascii="Verdana" w:hAnsi="Verdana" w:cs="Verdana"/>
          <w:sz w:val="20"/>
          <w:szCs w:val="20"/>
        </w:rPr>
        <w:t>D</w:t>
      </w:r>
      <w:r w:rsidR="003E206A" w:rsidRPr="00FD0780"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 xml:space="preserve">.U. </w:t>
      </w:r>
      <w:r w:rsidR="003E206A" w:rsidRPr="00B93310">
        <w:rPr>
          <w:rFonts w:ascii="Verdana" w:hAnsi="Verdana" w:cs="Verdana"/>
          <w:color w:val="0000FF"/>
          <w:sz w:val="20"/>
          <w:szCs w:val="20"/>
        </w:rPr>
        <w:t>z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20</w:t>
      </w:r>
      <w:r w:rsidR="00B93310">
        <w:rPr>
          <w:rFonts w:ascii="Verdana" w:hAnsi="Verdana" w:cs="Verdana"/>
          <w:color w:val="0000FF"/>
          <w:sz w:val="20"/>
          <w:szCs w:val="20"/>
        </w:rPr>
        <w:t>21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3E206A" w:rsidRPr="00B93310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B93310">
        <w:rPr>
          <w:rFonts w:ascii="Verdana" w:hAnsi="Verdana" w:cs="Verdana"/>
          <w:color w:val="0000FF"/>
          <w:sz w:val="20"/>
          <w:szCs w:val="20"/>
        </w:rPr>
        <w:t>1119</w:t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D32336" w:rsidRPr="00FD0780" w:rsidRDefault="00D3233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wydatki udokumentowane przy pomocy dokumentów księgowych, które wskazują, że data rzeczywistego odbioru towaru lub data  wykonania usługi nie zawiera się w faktycznym terminie realizacji </w:t>
      </w:r>
      <w:r w:rsidR="00F955E0" w:rsidRPr="00FD0780">
        <w:rPr>
          <w:rFonts w:ascii="Verdana" w:hAnsi="Verdana" w:cs="Verdana"/>
          <w:sz w:val="20"/>
          <w:szCs w:val="20"/>
        </w:rPr>
        <w:t xml:space="preserve">działań podjętych w trakcie realizacji </w:t>
      </w:r>
      <w:r w:rsidRPr="00FD0780">
        <w:rPr>
          <w:rFonts w:ascii="Verdana" w:hAnsi="Verdana" w:cs="Verdana"/>
          <w:sz w:val="20"/>
          <w:szCs w:val="20"/>
        </w:rPr>
        <w:t>zadania publicznego (w tym daty realizowanej imprezy),</w:t>
      </w:r>
    </w:p>
    <w:p w:rsidR="00D32336" w:rsidRPr="00FD0780" w:rsidRDefault="00D32336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</w:t>
      </w:r>
      <w:r w:rsidR="00FF39FA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7</w:t>
      </w:r>
    </w:p>
    <w:p w:rsidR="00D32336" w:rsidRPr="00FD0780" w:rsidRDefault="00D3233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="00F955E0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z realizacją zadania przychody, w tym odsetki bankowe od przekazanej dotacji,  Zleceniobiorca jest zobowiązany wykorzystać najwcześniej po </w:t>
      </w:r>
      <w:r w:rsidR="003E206A" w:rsidRPr="00FD0780">
        <w:rPr>
          <w:rFonts w:ascii="Verdana" w:hAnsi="Verdana" w:cs="Verdana"/>
          <w:bCs/>
          <w:sz w:val="20"/>
          <w:szCs w:val="20"/>
        </w:rPr>
        <w:t>p</w:t>
      </w:r>
      <w:r w:rsidRPr="00FD0780">
        <w:rPr>
          <w:rFonts w:ascii="Verdana" w:hAnsi="Verdana" w:cs="Verdana"/>
          <w:bCs/>
          <w:sz w:val="20"/>
          <w:szCs w:val="20"/>
        </w:rPr>
        <w:t xml:space="preserve">odpisaniu umowy na </w:t>
      </w:r>
      <w:r w:rsidRPr="00FD0780">
        <w:rPr>
          <w:rFonts w:ascii="Verdana" w:hAnsi="Verdana" w:cs="Verdana"/>
          <w:bCs/>
          <w:sz w:val="20"/>
          <w:szCs w:val="20"/>
        </w:rPr>
        <w:lastRenderedPageBreak/>
        <w:t>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7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>ze  środków dotacji mogą być pokrywane wydatki, które były niezbędne do jej realizacji (np. zakup artykułów żywnościowych</w:t>
      </w:r>
      <w:r w:rsidR="00F955E0" w:rsidRPr="00FD0780">
        <w:rPr>
          <w:rFonts w:ascii="Verdana" w:hAnsi="Verdana" w:cs="Verdana"/>
          <w:bCs/>
          <w:sz w:val="20"/>
          <w:szCs w:val="20"/>
        </w:rPr>
        <w:t>, nagrody</w:t>
      </w:r>
      <w:r w:rsidRPr="00FD0780">
        <w:rPr>
          <w:rFonts w:ascii="Verdana" w:hAnsi="Verdana" w:cs="Verdana"/>
          <w:bCs/>
          <w:sz w:val="20"/>
          <w:szCs w:val="20"/>
        </w:rPr>
        <w:t xml:space="preserve">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że z dokumentu wynika, iż koszt zrealizowano w związku ze wskazaną imprezą lub wydatki dotyczą kosztów, które nie są ograniczone terminem imprezy </w:t>
      </w:r>
      <w:r w:rsidR="003E206A" w:rsidRPr="00FD0780">
        <w:rPr>
          <w:rFonts w:ascii="Verdana" w:hAnsi="Verdana" w:cs="Verdana"/>
          <w:bCs/>
          <w:sz w:val="20"/>
          <w:szCs w:val="20"/>
        </w:rPr>
        <w:t>(</w:t>
      </w:r>
      <w:r w:rsidRPr="00FD0780">
        <w:rPr>
          <w:rFonts w:ascii="Verdana" w:hAnsi="Verdana" w:cs="Verdana"/>
          <w:bCs/>
          <w:sz w:val="20"/>
          <w:szCs w:val="20"/>
        </w:rPr>
        <w:t>np. koszty koordynatora/obsługi księgowej zadania).</w:t>
      </w:r>
    </w:p>
    <w:p w:rsidR="00D32336" w:rsidRPr="00FD0780" w:rsidRDefault="00D3233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</w:t>
      </w:r>
      <w:r w:rsidR="00F955E0" w:rsidRPr="00FD0780">
        <w:rPr>
          <w:rFonts w:ascii="Verdana" w:hAnsi="Verdana" w:cs="Verdana"/>
          <w:b/>
          <w:bCs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8</w:t>
      </w:r>
    </w:p>
    <w:p w:rsidR="00D32336" w:rsidRPr="00FD0780" w:rsidRDefault="00D32336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D32336" w:rsidRPr="00FD0780" w:rsidRDefault="00D3233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 w:rsidR="00BB2ED5">
        <w:rPr>
          <w:rFonts w:ascii="Verdana" w:hAnsi="Verdana" w:cs="Verdana"/>
          <w:sz w:val="20"/>
          <w:szCs w:val="20"/>
        </w:rPr>
        <w:t xml:space="preserve">, </w:t>
      </w:r>
      <w:r w:rsidR="00BB2ED5" w:rsidRPr="00941958">
        <w:rPr>
          <w:rFonts w:ascii="Verdana" w:hAnsi="Verdana" w:cs="Verdana"/>
          <w:sz w:val="20"/>
          <w:szCs w:val="20"/>
        </w:rPr>
        <w:t xml:space="preserve">w tym koszty niezbędne do zapewnienia </w:t>
      </w:r>
      <w:r w:rsidR="00437394" w:rsidRPr="00941958">
        <w:rPr>
          <w:rFonts w:ascii="Verdana" w:hAnsi="Verdana" w:cs="Verdana"/>
          <w:sz w:val="20"/>
          <w:szCs w:val="20"/>
        </w:rPr>
        <w:t>dostępności</w:t>
      </w:r>
      <w:r w:rsidR="00BB2ED5" w:rsidRPr="00941958">
        <w:rPr>
          <w:rFonts w:ascii="Verdana" w:hAnsi="Verdana" w:cs="Verdana"/>
          <w:sz w:val="20"/>
          <w:szCs w:val="20"/>
        </w:rPr>
        <w:t xml:space="preserve"> osobom ze szczeg</w:t>
      </w:r>
      <w:r w:rsidR="00437394" w:rsidRPr="00941958">
        <w:rPr>
          <w:rFonts w:ascii="Verdana" w:hAnsi="Verdana" w:cs="Verdana"/>
          <w:sz w:val="20"/>
          <w:szCs w:val="20"/>
        </w:rPr>
        <w:t xml:space="preserve">ólnymi potrzebami, o których mowa w ww. ustawie </w:t>
      </w:r>
      <w:r w:rsidR="00B93310" w:rsidRPr="00941958">
        <w:rPr>
          <w:rFonts w:ascii="Verdana" w:hAnsi="Verdana" w:cs="Verdana"/>
          <w:sz w:val="20"/>
          <w:szCs w:val="20"/>
        </w:rPr>
        <w:br/>
      </w:r>
      <w:r w:rsidR="00437394" w:rsidRPr="00941958">
        <w:rPr>
          <w:rFonts w:ascii="Verdana" w:hAnsi="Verdana" w:cs="Verdana"/>
          <w:sz w:val="20"/>
          <w:szCs w:val="20"/>
        </w:rPr>
        <w:t>o zapewnieniu dostępności</w:t>
      </w:r>
      <w:r w:rsidR="00437394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="00F955E0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="00C60251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i prawna projektu),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D32336" w:rsidRPr="00FD0780" w:rsidRDefault="00D3233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D32336" w:rsidRPr="00FD0780" w:rsidRDefault="00D32336" w:rsidP="00982AA3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 xml:space="preserve">Zleceniodawca nie oczekuje wykazania w </w:t>
      </w:r>
      <w:r w:rsidR="00E512C5" w:rsidRPr="00FD0780">
        <w:rPr>
          <w:rFonts w:ascii="Verdana" w:hAnsi="Verdana" w:cs="Verdana"/>
          <w:sz w:val="20"/>
          <w:u w:val="single"/>
        </w:rPr>
        <w:t xml:space="preserve">ofercie </w:t>
      </w:r>
      <w:r w:rsidRPr="00FD0780">
        <w:rPr>
          <w:rFonts w:ascii="Verdana" w:hAnsi="Verdana" w:cs="Verdana"/>
          <w:sz w:val="20"/>
          <w:u w:val="single"/>
        </w:rPr>
        <w:t>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0B2A45" w:rsidRDefault="000B2A45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</w:t>
      </w:r>
      <w:r w:rsidR="00F955E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</w:t>
      </w:r>
      <w:r w:rsidR="00E512C5" w:rsidRPr="00FD0780">
        <w:rPr>
          <w:rFonts w:ascii="Verdana" w:hAnsi="Verdana" w:cs="Verdana"/>
          <w:b/>
          <w:sz w:val="20"/>
          <w:szCs w:val="20"/>
        </w:rPr>
        <w:t>,</w:t>
      </w:r>
      <w:r w:rsidRPr="00FD0780">
        <w:rPr>
          <w:rFonts w:ascii="Verdana" w:hAnsi="Verdana" w:cs="Verdana"/>
          <w:b/>
          <w:sz w:val="20"/>
          <w:szCs w:val="20"/>
        </w:rPr>
        <w:t xml:space="preserve"> KRYTERIA i TERMIN WYBORU OFERT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</w:t>
      </w:r>
      <w:r w:rsidR="00F955E0" w:rsidRPr="00FD0780">
        <w:rPr>
          <w:rFonts w:ascii="Verdana" w:hAnsi="Verdana" w:cs="Verdana"/>
          <w:bCs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bCs/>
          <w:sz w:val="20"/>
          <w:szCs w:val="20"/>
        </w:rPr>
        <w:t xml:space="preserve"> i Zdrowia Starostwa Powiatowego w Wieliczce.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>, jeżeli dołączo</w:t>
      </w:r>
      <w:r w:rsidR="005E5C45" w:rsidRPr="00FD0780">
        <w:rPr>
          <w:rFonts w:ascii="Verdana" w:hAnsi="Verdana" w:cs="Verdana"/>
          <w:sz w:val="20"/>
          <w:szCs w:val="20"/>
        </w:rPr>
        <w:t xml:space="preserve">ne zostały wymagane </w:t>
      </w:r>
      <w:r w:rsidRPr="00FD0780">
        <w:rPr>
          <w:rFonts w:ascii="Verdana" w:hAnsi="Verdana" w:cs="Verdana"/>
          <w:sz w:val="20"/>
          <w:szCs w:val="20"/>
        </w:rPr>
        <w:t>dokumenty wymienione w § 4 ust. 6 (z zastosowaniem § 4 ust. 7) Regulaminu</w:t>
      </w:r>
      <w:r w:rsidR="005E5C45" w:rsidRPr="00FD0780">
        <w:rPr>
          <w:rFonts w:ascii="Verdana" w:hAnsi="Verdana" w:cs="Verdana"/>
          <w:sz w:val="20"/>
          <w:szCs w:val="20"/>
        </w:rPr>
        <w:t xml:space="preserve"> oraz </w:t>
      </w:r>
      <w:r w:rsidR="005E5C45" w:rsidRPr="00FD0780">
        <w:rPr>
          <w:rFonts w:ascii="Verdana" w:hAnsi="Verdana" w:cs="Verdana"/>
          <w:b/>
          <w:sz w:val="20"/>
          <w:szCs w:val="20"/>
        </w:rPr>
        <w:t>zaznaczon</w:t>
      </w:r>
      <w:r w:rsidR="00863F41" w:rsidRPr="00FD0780">
        <w:rPr>
          <w:rFonts w:ascii="Verdana" w:hAnsi="Verdana" w:cs="Verdana"/>
          <w:b/>
          <w:sz w:val="20"/>
          <w:szCs w:val="20"/>
        </w:rPr>
        <w:t>o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oświadczenia </w:t>
      </w:r>
      <w:r w:rsidR="00863F41" w:rsidRPr="00FD0780">
        <w:rPr>
          <w:rFonts w:ascii="Verdana" w:hAnsi="Verdana" w:cs="Verdana"/>
          <w:b/>
          <w:sz w:val="20"/>
          <w:szCs w:val="20"/>
        </w:rPr>
        <w:t>wskazane</w:t>
      </w:r>
      <w:r w:rsidR="005E5C45" w:rsidRPr="00FD0780">
        <w:rPr>
          <w:rFonts w:ascii="Verdana" w:hAnsi="Verdana" w:cs="Verdana"/>
          <w:b/>
          <w:sz w:val="20"/>
          <w:szCs w:val="20"/>
        </w:rPr>
        <w:t xml:space="preserve"> na końcu oferty</w:t>
      </w:r>
      <w:r w:rsidR="002634BA" w:rsidRPr="00FD0780">
        <w:rPr>
          <w:rFonts w:ascii="Verdana" w:hAnsi="Verdana" w:cs="Verdana"/>
          <w:b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 w:rsidR="000366E3"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</w:t>
      </w:r>
      <w:r w:rsidR="00AC39FA" w:rsidRPr="00FD0780">
        <w:rPr>
          <w:rFonts w:ascii="Verdana" w:hAnsi="Verdana" w:cs="Verdana"/>
          <w:sz w:val="20"/>
          <w:szCs w:val="20"/>
        </w:rPr>
        <w:t xml:space="preserve">oferty obejmujące jedynie termin </w:t>
      </w:r>
      <w:r w:rsidR="000A12A5" w:rsidRPr="00FD0780">
        <w:rPr>
          <w:rFonts w:ascii="Verdana" w:hAnsi="Verdana" w:cs="Verdana"/>
          <w:sz w:val="20"/>
          <w:szCs w:val="20"/>
        </w:rPr>
        <w:t>przeprowadzenia</w:t>
      </w:r>
      <w:r w:rsidR="00AC39FA" w:rsidRPr="00FD0780">
        <w:rPr>
          <w:rFonts w:ascii="Verdana" w:hAnsi="Verdana" w:cs="Verdana"/>
          <w:sz w:val="20"/>
          <w:szCs w:val="20"/>
        </w:rPr>
        <w:t xml:space="preserve"> imprezy sportowej </w:t>
      </w:r>
      <w:r w:rsidR="009574CC" w:rsidRPr="00FD0780">
        <w:rPr>
          <w:rFonts w:ascii="Verdana" w:hAnsi="Verdana" w:cs="Verdana"/>
          <w:sz w:val="20"/>
          <w:szCs w:val="20"/>
        </w:rPr>
        <w:t>itp.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wnioskowane zadanie jest zgodne z </w:t>
      </w:r>
      <w:r w:rsidR="00F83C99" w:rsidRPr="00FD0780">
        <w:rPr>
          <w:rFonts w:ascii="Verdana" w:hAnsi="Verdana" w:cs="Verdana"/>
          <w:sz w:val="20"/>
          <w:szCs w:val="20"/>
        </w:rPr>
        <w:t xml:space="preserve">dziedziną konkursu określoną </w:t>
      </w:r>
      <w:r w:rsidR="00F83C99" w:rsidRPr="00FD0780">
        <w:rPr>
          <w:rFonts w:ascii="Verdana" w:hAnsi="Verdana" w:cs="Verdana"/>
          <w:sz w:val="20"/>
          <w:szCs w:val="20"/>
        </w:rPr>
        <w:br/>
        <w:t xml:space="preserve">w niniejszym Regulaminie oraz </w:t>
      </w:r>
      <w:r w:rsidRPr="00FD0780">
        <w:rPr>
          <w:rFonts w:ascii="Verdana" w:hAnsi="Verdana" w:cs="Verdana"/>
          <w:sz w:val="20"/>
          <w:szCs w:val="20"/>
        </w:rPr>
        <w:t>odpłatną lub nieodpłatną działalnością statutową Oferenta,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D32336" w:rsidRPr="00FD0780" w:rsidRDefault="005E57C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</w:t>
      </w:r>
      <w:r w:rsidR="00D32336" w:rsidRPr="00FD0780">
        <w:rPr>
          <w:rFonts w:ascii="Verdana" w:hAnsi="Verdana" w:cs="Verdana"/>
          <w:sz w:val="20"/>
          <w:szCs w:val="20"/>
        </w:rPr>
        <w:t>ach: „</w:t>
      </w:r>
      <w:r w:rsidR="00D32336"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="00D32336" w:rsidRPr="00FD0780">
        <w:rPr>
          <w:rFonts w:ascii="Verdana" w:hAnsi="Verdana" w:cs="Verdana"/>
          <w:sz w:val="20"/>
          <w:szCs w:val="20"/>
        </w:rPr>
        <w:t>”,  „</w:t>
      </w:r>
      <w:r w:rsidR="00D32336"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="00D32336"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8"/>
      </w:r>
      <w:r w:rsidR="00D32336"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="00D32336"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="005E57C6"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uwzględnia sposób kalkulacji kosztów (tj. koszt jednostkowy pomnożony przez rodzaj miary, np. szt., usługa, osoba itp.),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kwotę dotacji wyższą niż wskazana w Regulamin</w:t>
      </w:r>
      <w:r w:rsidR="00BA1AC7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 xml:space="preserve">, 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</w:t>
      </w:r>
      <w:r w:rsidR="005E57C6" w:rsidRPr="00FD0780">
        <w:rPr>
          <w:rFonts w:ascii="Verdana" w:hAnsi="Verdana" w:cs="Verdana"/>
          <w:sz w:val="20"/>
          <w:szCs w:val="20"/>
        </w:rPr>
        <w:t xml:space="preserve">wykazuje </w:t>
      </w:r>
      <w:r w:rsidRPr="00FD0780">
        <w:rPr>
          <w:rFonts w:ascii="Verdana" w:hAnsi="Verdana" w:cs="Verdana"/>
          <w:sz w:val="20"/>
          <w:szCs w:val="20"/>
        </w:rPr>
        <w:t>pobiera</w:t>
      </w:r>
      <w:r w:rsidR="005E57C6" w:rsidRPr="00FD0780">
        <w:rPr>
          <w:rFonts w:ascii="Verdana" w:hAnsi="Verdana" w:cs="Verdana"/>
          <w:sz w:val="20"/>
          <w:szCs w:val="20"/>
        </w:rPr>
        <w:t>nia</w:t>
      </w:r>
      <w:r w:rsidRPr="00FD0780">
        <w:rPr>
          <w:rFonts w:ascii="Verdana" w:hAnsi="Verdana" w:cs="Verdana"/>
          <w:sz w:val="20"/>
          <w:szCs w:val="20"/>
        </w:rPr>
        <w:t xml:space="preserve">  świadczeń p</w:t>
      </w:r>
      <w:r w:rsidR="00BA1AC7" w:rsidRPr="00FD0780">
        <w:rPr>
          <w:rFonts w:ascii="Verdana" w:hAnsi="Verdana" w:cs="Verdana"/>
          <w:sz w:val="20"/>
          <w:szCs w:val="20"/>
        </w:rPr>
        <w:t>ieniężnych od odbiorców za</w:t>
      </w:r>
      <w:r w:rsidR="005E57C6" w:rsidRPr="00FD0780">
        <w:rPr>
          <w:rFonts w:ascii="Verdana" w:hAnsi="Verdana" w:cs="Verdana"/>
          <w:sz w:val="20"/>
          <w:szCs w:val="20"/>
        </w:rPr>
        <w:t xml:space="preserve">dania </w:t>
      </w:r>
      <w:r w:rsidRPr="00FD0780">
        <w:rPr>
          <w:rFonts w:ascii="Verdana" w:hAnsi="Verdana" w:cs="Verdana"/>
          <w:sz w:val="20"/>
          <w:szCs w:val="20"/>
        </w:rPr>
        <w:t xml:space="preserve">publicznego, jeśli nie prowadzi działalności odpłatnej w zakresie, </w:t>
      </w:r>
      <w:r w:rsidR="005E57C6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jakim realizowane </w:t>
      </w:r>
      <w:r w:rsidR="000366E3"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</w:t>
      </w:r>
      <w:r w:rsidR="00AC4713" w:rsidRPr="00FD0780">
        <w:rPr>
          <w:rFonts w:ascii="Verdana" w:hAnsi="Verdana" w:cs="Verdana"/>
          <w:sz w:val="20"/>
          <w:szCs w:val="20"/>
        </w:rPr>
        <w:t>ie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</w:t>
      </w:r>
      <w:r w:rsidR="0032492D" w:rsidRPr="00FD0780">
        <w:rPr>
          <w:rFonts w:ascii="Verdana" w:hAnsi="Verdana" w:cs="Verdana"/>
          <w:sz w:val="20"/>
          <w:szCs w:val="20"/>
          <w:u w:val="single"/>
        </w:rPr>
        <w:t xml:space="preserve"> i oświadczenia (</w:t>
      </w:r>
      <w:r w:rsidR="00913960" w:rsidRPr="00FD0780">
        <w:rPr>
          <w:rFonts w:ascii="Verdana" w:hAnsi="Verdana" w:cs="Verdana"/>
          <w:sz w:val="20"/>
          <w:szCs w:val="20"/>
          <w:u w:val="single"/>
        </w:rPr>
        <w:t xml:space="preserve">na końcu ofert) </w:t>
      </w:r>
      <w:r w:rsidRPr="00FD0780">
        <w:rPr>
          <w:rFonts w:ascii="Verdana" w:hAnsi="Verdana" w:cs="Verdana"/>
          <w:sz w:val="20"/>
          <w:szCs w:val="20"/>
          <w:u w:val="single"/>
        </w:rPr>
        <w:t xml:space="preserve"> zostały wypełnione</w:t>
      </w:r>
      <w:r w:rsidR="003B51A5" w:rsidRPr="00FD0780">
        <w:rPr>
          <w:rFonts w:ascii="Verdana" w:hAnsi="Verdana" w:cs="Verdana"/>
          <w:sz w:val="20"/>
          <w:szCs w:val="20"/>
        </w:rPr>
        <w:t xml:space="preserve"> - zgodnie z zamieszczonymi do nich opisami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="00AC4713" w:rsidRPr="00FD0780">
        <w:rPr>
          <w:rFonts w:ascii="Verdana" w:eastAsia="Verdana" w:hAnsi="Verdana" w:cs="Verdana"/>
          <w:sz w:val="20"/>
          <w:szCs w:val="20"/>
        </w:rPr>
        <w:t>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 w:rsidR="0004512E"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D32336" w:rsidRPr="00FD0780" w:rsidRDefault="00D3233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D47938" w:rsidRPr="00FD0780" w:rsidRDefault="00D32336" w:rsidP="00D47938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</w:t>
      </w:r>
      <w:r w:rsidR="007F0170" w:rsidRPr="00FD0780">
        <w:rPr>
          <w:rFonts w:ascii="Verdana" w:hAnsi="Verdana" w:cs="Verdana"/>
          <w:sz w:val="20"/>
          <w:szCs w:val="20"/>
        </w:rPr>
        <w:t xml:space="preserve">w ofercie min. 2 </w:t>
      </w:r>
      <w:r w:rsidRPr="00FD0780">
        <w:rPr>
          <w:rFonts w:ascii="Verdana" w:hAnsi="Verdana" w:cs="Verdana"/>
          <w:sz w:val="20"/>
          <w:szCs w:val="20"/>
        </w:rPr>
        <w:t xml:space="preserve">obligatoryjne rezultaty </w:t>
      </w:r>
      <w:r w:rsidR="0004512E">
        <w:rPr>
          <w:rFonts w:ascii="Verdana" w:hAnsi="Verdana" w:cs="Verdana"/>
          <w:sz w:val="20"/>
          <w:szCs w:val="20"/>
        </w:rPr>
        <w:t xml:space="preserve">(na poziomie min. </w:t>
      </w:r>
      <w:r w:rsidR="007E099F">
        <w:rPr>
          <w:rFonts w:ascii="Verdana" w:hAnsi="Verdana" w:cs="Verdana"/>
          <w:sz w:val="20"/>
          <w:szCs w:val="20"/>
        </w:rPr>
        <w:t>określonym</w:t>
      </w:r>
      <w:r w:rsidR="0004512E">
        <w:rPr>
          <w:rFonts w:ascii="Verdana" w:hAnsi="Verdana" w:cs="Verdana"/>
          <w:sz w:val="20"/>
          <w:szCs w:val="20"/>
        </w:rPr>
        <w:t xml:space="preserve"> w </w:t>
      </w:r>
      <w:r w:rsidR="007E099F">
        <w:rPr>
          <w:rFonts w:ascii="Verdana" w:hAnsi="Verdana" w:cs="Verdana"/>
          <w:sz w:val="20"/>
          <w:szCs w:val="20"/>
        </w:rPr>
        <w:t>Regulaminie</w:t>
      </w:r>
      <w:r w:rsidR="0004512E">
        <w:rPr>
          <w:rFonts w:ascii="Verdana" w:hAnsi="Verdana" w:cs="Verdana"/>
          <w:sz w:val="20"/>
          <w:szCs w:val="20"/>
        </w:rPr>
        <w:t>)</w:t>
      </w:r>
      <w:r w:rsidR="007E099F">
        <w:rPr>
          <w:rFonts w:ascii="Verdana" w:hAnsi="Verdana" w:cs="Verdana"/>
          <w:sz w:val="20"/>
          <w:szCs w:val="20"/>
        </w:rPr>
        <w:t xml:space="preserve">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 w:rsidR="00D47938">
        <w:rPr>
          <w:rFonts w:ascii="Verdana" w:hAnsi="Verdana" w:cs="Verdana"/>
          <w:sz w:val="20"/>
          <w:szCs w:val="20"/>
        </w:rPr>
        <w:t>.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D32336" w:rsidRPr="00FD0780" w:rsidRDefault="003E206A" w:rsidP="00FA3514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12) -  nie</w:t>
      </w:r>
      <w:r w:rsidR="00D32336" w:rsidRPr="00FD0780">
        <w:rPr>
          <w:rFonts w:ascii="Verdana" w:hAnsi="Verdana" w:cs="Verdana"/>
          <w:sz w:val="20"/>
          <w:szCs w:val="20"/>
        </w:rPr>
        <w:t xml:space="preserve">wykazania procentowych wskaźników z dokładnością do drugiego miejsca po przecinku, </w:t>
      </w:r>
    </w:p>
    <w:p w:rsidR="00D32336" w:rsidRPr="00FD0780" w:rsidRDefault="003E206A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9 ust. 4 pkt 14) - nie</w:t>
      </w:r>
      <w:r w:rsidR="00D32336" w:rsidRPr="00FD0780">
        <w:rPr>
          <w:rFonts w:ascii="Verdana" w:hAnsi="Verdana" w:cs="Verdana"/>
          <w:sz w:val="20"/>
          <w:szCs w:val="20"/>
        </w:rPr>
        <w:t xml:space="preserve">wypełnienia wszystkich wymaganych pól w ofercie, </w:t>
      </w:r>
    </w:p>
    <w:p w:rsidR="00D32336" w:rsidRPr="00FD0780" w:rsidRDefault="00D3233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D32336" w:rsidRPr="00FD0780" w:rsidRDefault="00D32336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="00E512C5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D32336" w:rsidRPr="00FD0780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D32336" w:rsidRPr="00025AA1" w:rsidRDefault="00D3233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025AA1" w:rsidRDefault="00025AA1" w:rsidP="00025AA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025AA1" w:rsidRDefault="00025AA1" w:rsidP="00025AA1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025AA1" w:rsidRPr="00FD0780" w:rsidRDefault="00025AA1" w:rsidP="00025AA1">
      <w:pPr>
        <w:tabs>
          <w:tab w:val="left" w:pos="360"/>
        </w:tabs>
        <w:jc w:val="both"/>
      </w:pPr>
    </w:p>
    <w:p w:rsidR="000A12A5" w:rsidRPr="00FD0780" w:rsidRDefault="000A12A5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>II. OCENA MERYTORYCZNA,</w:t>
      </w:r>
    </w:p>
    <w:p w:rsidR="00D32336" w:rsidRPr="00FD0780" w:rsidRDefault="00D32336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284A4F" w:rsidRPr="00FD0780" w:rsidRDefault="00284A4F" w:rsidP="00284A4F">
      <w:pPr>
        <w:rPr>
          <w:lang w:eastAsia="pl-PL"/>
        </w:rPr>
      </w:pP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 w:rsidR="007E099F"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 w:rsidR="00450176"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</w:t>
      </w:r>
      <w:r w:rsidR="00A93169" w:rsidRPr="00FD0780">
        <w:rPr>
          <w:rFonts w:ascii="Verdana" w:hAnsi="Verdana" w:cs="Verdana"/>
          <w:sz w:val="20"/>
          <w:szCs w:val="20"/>
        </w:rPr>
        <w:t>umowy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D32336" w:rsidRPr="00FD0780" w:rsidRDefault="00D3233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</w:t>
      </w:r>
      <w:r w:rsidR="00E512C5" w:rsidRPr="00FD0780">
        <w:rPr>
          <w:rFonts w:ascii="Verdana" w:hAnsi="Verdana" w:cs="Verdana"/>
          <w:sz w:val="20"/>
          <w:szCs w:val="20"/>
        </w:rPr>
        <w:t>, Promocji</w:t>
      </w:r>
      <w:r w:rsidR="00450176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D32336" w:rsidRPr="00FD0780" w:rsidRDefault="00D3233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="00A268FB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stosunku pracy lub zlecenia z Oferentem oraz nie byli członkami władz któregokolwiek Oferenta, oraz</w:t>
      </w:r>
    </w:p>
    <w:p w:rsidR="00D32336" w:rsidRPr="00FD0780" w:rsidRDefault="00D3233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>w stosunku prawnym lub faktycznym, który mógłby</w:t>
      </w:r>
      <w:r w:rsidR="00B35251" w:rsidRPr="00FD0780">
        <w:rPr>
          <w:rFonts w:ascii="Verdana" w:hAnsi="Verdana" w:cs="Verdana"/>
          <w:sz w:val="20"/>
          <w:szCs w:val="20"/>
        </w:rPr>
        <w:t xml:space="preserve"> budzić uzasadnione wątpliwości</w:t>
      </w:r>
      <w:r w:rsidRPr="00FD0780">
        <w:rPr>
          <w:rFonts w:ascii="Verdana" w:hAnsi="Verdana" w:cs="Verdana"/>
          <w:sz w:val="20"/>
          <w:szCs w:val="20"/>
        </w:rPr>
        <w:t xml:space="preserve"> co do ich bezstronności.  </w:t>
      </w:r>
    </w:p>
    <w:p w:rsidR="00D32336" w:rsidRPr="00FD0780" w:rsidRDefault="00D32336" w:rsidP="00284A4F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D32336" w:rsidRPr="00FD0780" w:rsidRDefault="00D32336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D32336" w:rsidRPr="00FD0780" w:rsidRDefault="00D3233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</w:t>
      </w:r>
      <w:r w:rsidR="00284A4F" w:rsidRPr="00450176">
        <w:rPr>
          <w:rFonts w:ascii="Verdana" w:hAnsi="Verdana" w:cs="Verdana"/>
          <w:color w:val="0000FF"/>
          <w:sz w:val="20"/>
          <w:szCs w:val="20"/>
        </w:rPr>
        <w:t>2</w:t>
      </w:r>
      <w:r w:rsidR="00450176">
        <w:rPr>
          <w:rFonts w:ascii="Verdana" w:hAnsi="Verdana" w:cs="Verdana"/>
          <w:color w:val="0000FF"/>
          <w:sz w:val="20"/>
          <w:szCs w:val="20"/>
        </w:rPr>
        <w:t>1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450176">
        <w:rPr>
          <w:rFonts w:ascii="Verdana" w:hAnsi="Verdana" w:cs="Verdana"/>
          <w:color w:val="0000FF"/>
          <w:sz w:val="20"/>
          <w:szCs w:val="20"/>
        </w:rPr>
        <w:t xml:space="preserve">435 </w:t>
      </w:r>
      <w:r w:rsidRPr="00450176">
        <w:rPr>
          <w:rFonts w:ascii="Verdana" w:hAnsi="Verdana" w:cs="Verdana"/>
          <w:color w:val="0000FF"/>
          <w:sz w:val="20"/>
          <w:szCs w:val="20"/>
        </w:rPr>
        <w:t>z</w:t>
      </w:r>
      <w:r w:rsidR="00284A4F" w:rsidRPr="00450176">
        <w:rPr>
          <w:rFonts w:ascii="Verdana" w:hAnsi="Verdana" w:cs="Verdana"/>
          <w:color w:val="0000FF"/>
          <w:sz w:val="20"/>
          <w:szCs w:val="20"/>
        </w:rPr>
        <w:t>e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zm.).</w:t>
      </w:r>
    </w:p>
    <w:p w:rsidR="00C1477E" w:rsidRPr="00FD0780" w:rsidRDefault="00C1477E" w:rsidP="00C1477E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284A4F" w:rsidRDefault="00284A4F">
      <w:pPr>
        <w:jc w:val="center"/>
        <w:rPr>
          <w:rFonts w:ascii="Verdana" w:hAnsi="Verdana" w:cs="Verdana"/>
          <w:b/>
          <w:sz w:val="20"/>
          <w:szCs w:val="20"/>
        </w:rPr>
      </w:pPr>
    </w:p>
    <w:p w:rsidR="00025AA1" w:rsidRDefault="00025AA1">
      <w:pPr>
        <w:jc w:val="center"/>
        <w:rPr>
          <w:rFonts w:ascii="Verdana" w:hAnsi="Verdana" w:cs="Verdana"/>
          <w:b/>
          <w:sz w:val="20"/>
          <w:szCs w:val="20"/>
        </w:rPr>
      </w:pPr>
    </w:p>
    <w:p w:rsidR="00025AA1" w:rsidRDefault="00025AA1">
      <w:pPr>
        <w:jc w:val="center"/>
        <w:rPr>
          <w:rFonts w:ascii="Verdana" w:hAnsi="Verdana" w:cs="Verdana"/>
          <w:b/>
          <w:sz w:val="20"/>
          <w:szCs w:val="20"/>
        </w:rPr>
      </w:pPr>
    </w:p>
    <w:p w:rsidR="00025AA1" w:rsidRDefault="00025AA1">
      <w:pPr>
        <w:jc w:val="center"/>
        <w:rPr>
          <w:rFonts w:ascii="Verdana" w:hAnsi="Verdana" w:cs="Verdana"/>
          <w:b/>
          <w:sz w:val="20"/>
          <w:szCs w:val="20"/>
        </w:rPr>
      </w:pPr>
    </w:p>
    <w:p w:rsidR="00025AA1" w:rsidRDefault="00025AA1">
      <w:pPr>
        <w:jc w:val="center"/>
        <w:rPr>
          <w:rFonts w:ascii="Verdana" w:hAnsi="Verdana" w:cs="Verdana"/>
          <w:b/>
          <w:sz w:val="20"/>
          <w:szCs w:val="20"/>
        </w:rPr>
      </w:pPr>
    </w:p>
    <w:p w:rsidR="00025AA1" w:rsidRDefault="00025AA1">
      <w:pPr>
        <w:jc w:val="center"/>
        <w:rPr>
          <w:rFonts w:ascii="Verdana" w:hAnsi="Verdana" w:cs="Verdana"/>
          <w:b/>
          <w:sz w:val="20"/>
          <w:szCs w:val="20"/>
        </w:rPr>
      </w:pPr>
    </w:p>
    <w:p w:rsidR="00025AA1" w:rsidRDefault="00025AA1">
      <w:pPr>
        <w:jc w:val="center"/>
        <w:rPr>
          <w:rFonts w:ascii="Verdana" w:hAnsi="Verdana" w:cs="Verdana"/>
          <w:b/>
          <w:sz w:val="20"/>
          <w:szCs w:val="20"/>
        </w:rPr>
      </w:pPr>
    </w:p>
    <w:p w:rsidR="00025AA1" w:rsidRPr="00FD0780" w:rsidRDefault="00025AA1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>§</w:t>
      </w:r>
      <w:r w:rsidR="00E7524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10</w:t>
      </w:r>
    </w:p>
    <w:p w:rsidR="00D32336" w:rsidRPr="00FD0780" w:rsidRDefault="00D32336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284A4F" w:rsidRPr="00FD0780" w:rsidRDefault="00284A4F">
      <w:pPr>
        <w:jc w:val="center"/>
      </w:pPr>
    </w:p>
    <w:p w:rsidR="00D32336" w:rsidRPr="00FD0780" w:rsidRDefault="00D32336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748"/>
        <w:gridCol w:w="1978"/>
        <w:gridCol w:w="4854"/>
        <w:gridCol w:w="1417"/>
      </w:tblGrid>
      <w:tr w:rsidR="00FD0780" w:rsidRPr="00FD0780" w:rsidTr="00165942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Nazwa kryteriów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sz w:val="20"/>
                <w:szCs w:val="20"/>
              </w:rPr>
              <w:t>Punktacja</w:t>
            </w:r>
          </w:p>
        </w:tc>
      </w:tr>
      <w:tr w:rsidR="00FD0780" w:rsidRPr="00FD0780" w:rsidTr="00165942">
        <w:trPr>
          <w:cantSplit/>
          <w:trHeight w:val="56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15 punktów</w:t>
            </w:r>
          </w:p>
        </w:tc>
      </w:tr>
      <w:tr w:rsidR="00FD0780" w:rsidRPr="00FD0780" w:rsidTr="00165942">
        <w:trPr>
          <w:cantSplit/>
          <w:trHeight w:val="2907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możliwości realizacji zadania przez  Oferenta 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2A45" w:rsidP="000B338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godność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zaplanowanego zadania z dziedziną konkursu, realność 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wykonania zadania, rzetelny opis planowanych działań, wskazanie potrzeb, na które projekt jest odpowiedzią,  ocena kwalifikacji </w:t>
            </w:r>
            <w:r w:rsidR="00450176">
              <w:rPr>
                <w:rFonts w:ascii="Verdana" w:hAnsi="Verdana" w:cs="Verdana"/>
                <w:sz w:val="20"/>
                <w:szCs w:val="20"/>
              </w:rPr>
              <w:t xml:space="preserve">i doświadczenia 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osób, przy udziale których Oferent planuje realizować zadanie. </w:t>
            </w:r>
          </w:p>
          <w:p w:rsidR="00F771DA" w:rsidRPr="00FD0780" w:rsidRDefault="00450176" w:rsidP="004501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Zgodność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 i kompletność opisu zaplanowanych działań w </w:t>
            </w:r>
            <w:r w:rsidR="00F771DA" w:rsidRPr="00FD0780">
              <w:rPr>
                <w:rFonts w:ascii="Verdana" w:hAnsi="Verdana" w:cs="Verdana"/>
                <w:sz w:val="20"/>
                <w:szCs w:val="20"/>
                <w:u w:val="single"/>
              </w:rPr>
              <w:t>opisie zadania</w:t>
            </w:r>
            <w:r w:rsidR="000B2A45">
              <w:rPr>
                <w:rFonts w:ascii="Verdana" w:hAnsi="Verdana" w:cs="Verdana"/>
                <w:sz w:val="20"/>
                <w:szCs w:val="20"/>
                <w:u w:val="single"/>
              </w:rPr>
              <w:t xml:space="preserve"> i w kalkulacji kosztów</w:t>
            </w:r>
            <w:r w:rsidR="00F771DA" w:rsidRPr="00FD0780">
              <w:rPr>
                <w:rFonts w:ascii="Verdana" w:hAnsi="Verdana" w:cs="Verdana"/>
                <w:sz w:val="20"/>
                <w:szCs w:val="20"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-15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780" w:rsidRPr="00FD0780" w:rsidTr="00165942">
        <w:trPr>
          <w:cantSplit/>
          <w:trHeight w:val="476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sz w:val="20"/>
                <w:szCs w:val="20"/>
              </w:rPr>
              <w:t>max. 30 punktów</w:t>
            </w:r>
          </w:p>
        </w:tc>
      </w:tr>
      <w:tr w:rsidR="00FD0780" w:rsidRPr="00FD0780" w:rsidTr="00165942">
        <w:trPr>
          <w:cantSplit/>
          <w:trHeight w:val="95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Ocena proponowanej jakości i sposobu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wykonania zadania </w:t>
            </w:r>
            <w:r w:rsidRPr="00FD0780"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590F6D" w:rsidRDefault="000B2A45" w:rsidP="00184D96">
            <w:pPr>
              <w:rPr>
                <w:rFonts w:ascii="Verdana" w:hAnsi="Verdana"/>
                <w:i/>
                <w:sz w:val="20"/>
                <w:szCs w:val="20"/>
              </w:rPr>
            </w:pPr>
            <w:r w:rsidRPr="00590F6D">
              <w:rPr>
                <w:rFonts w:ascii="Verdana" w:hAnsi="Verdana" w:cs="Verdana"/>
                <w:i/>
                <w:sz w:val="20"/>
                <w:szCs w:val="20"/>
              </w:rPr>
              <w:t xml:space="preserve">Opis i charakterystyka (ilość) odbiorców zadania, odniesienie do zapisów ustawy o </w:t>
            </w:r>
            <w:r w:rsidRPr="00590F6D">
              <w:rPr>
                <w:rFonts w:ascii="Verdana" w:hAnsi="Verdana" w:cs="Verdana"/>
                <w:i/>
                <w:sz w:val="20"/>
                <w:szCs w:val="20"/>
                <w:u w:val="single"/>
              </w:rPr>
              <w:t>dostępności zadania dla osób ze szczególnymi potrzebami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2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-1</w:t>
            </w:r>
            <w:r w:rsidR="000B2A45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</w:tr>
      <w:tr w:rsidR="00FD0780" w:rsidRPr="00FD0780" w:rsidTr="00165942">
        <w:trPr>
          <w:cantSplit/>
          <w:trHeight w:val="51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A45" w:rsidRPr="00590F6D" w:rsidRDefault="000B2A45" w:rsidP="000B2A45">
            <w:r w:rsidRPr="00590F6D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potrzebami.</w:t>
            </w:r>
          </w:p>
          <w:p w:rsidR="00F771DA" w:rsidRPr="00590F6D" w:rsidRDefault="00F771DA" w:rsidP="000B338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2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-1</w:t>
            </w:r>
            <w:r w:rsidR="000B2A45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FD0780" w:rsidRPr="00FD0780" w:rsidTr="00165942">
        <w:trPr>
          <w:cantSplit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771DA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Verdana" w:hAnsi="Verdana" w:cs="Verdana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30 punktów</w:t>
            </w:r>
          </w:p>
        </w:tc>
      </w:tr>
      <w:tr w:rsidR="00FD0780" w:rsidRPr="00FD0780" w:rsidTr="00165942">
        <w:trPr>
          <w:cantSplit/>
          <w:trHeight w:val="1139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Ocena</w:t>
            </w:r>
          </w:p>
          <w:p w:rsidR="00284A4F" w:rsidRPr="00FD0780" w:rsidRDefault="00F771DA" w:rsidP="00F955E0">
            <w:pPr>
              <w:rPr>
                <w:rFonts w:ascii="Verdana" w:hAnsi="Verdana" w:cs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przedstawionej kalkulacji kosztów realizacji zadania publicznego,  </w:t>
            </w:r>
            <w:r w:rsidRPr="00FD0780">
              <w:rPr>
                <w:rFonts w:ascii="Verdana" w:hAnsi="Verdana" w:cs="Verdana"/>
                <w:sz w:val="20"/>
                <w:szCs w:val="20"/>
              </w:rPr>
              <w:br/>
              <w:t xml:space="preserve">w tym w odniesieniu do jego zakresu rzeczowego </w:t>
            </w:r>
            <w:r w:rsidR="00E512C5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>i dziedziny konkursu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450176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Czy poszczególne </w:t>
            </w:r>
            <w:r w:rsidRPr="00FD0780">
              <w:rPr>
                <w:rFonts w:ascii="Verdana" w:hAnsi="Verdana" w:cs="Verdana"/>
                <w:sz w:val="20"/>
                <w:szCs w:val="20"/>
                <w:u w:val="single"/>
              </w:rPr>
              <w:t>działania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w </w:t>
            </w:r>
            <w:r w:rsidRPr="00FD0780">
              <w:rPr>
                <w:rFonts w:ascii="Verdana" w:hAnsi="Verdana" w:cs="Verdana"/>
                <w:i/>
                <w:sz w:val="20"/>
                <w:szCs w:val="20"/>
              </w:rPr>
              <w:t>kalkulacji kosztów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są takie same jak </w:t>
            </w:r>
            <w:r w:rsidRPr="00FD0780">
              <w:rPr>
                <w:rFonts w:ascii="Verdana" w:hAnsi="Verdana" w:cs="Verdana"/>
                <w:sz w:val="20"/>
                <w:szCs w:val="20"/>
                <w:u w:val="single"/>
              </w:rPr>
              <w:t xml:space="preserve">działania </w:t>
            </w:r>
            <w:r w:rsidRPr="00FD0780">
              <w:rPr>
                <w:rFonts w:ascii="Verdana" w:hAnsi="Verdana" w:cs="Verdana"/>
                <w:sz w:val="20"/>
                <w:szCs w:val="20"/>
                <w:u w:val="single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w </w:t>
            </w:r>
            <w:r w:rsidRPr="00FD0780">
              <w:rPr>
                <w:rFonts w:ascii="Verdana" w:hAnsi="Verdana" w:cs="Verdana"/>
                <w:i/>
                <w:sz w:val="20"/>
                <w:szCs w:val="20"/>
              </w:rPr>
              <w:t xml:space="preserve">planie i harmonogramie działań, </w:t>
            </w:r>
            <w:r w:rsidRPr="00FD0780">
              <w:rPr>
                <w:rFonts w:ascii="Verdana" w:hAnsi="Verdana" w:cs="Verdana"/>
                <w:sz w:val="20"/>
                <w:szCs w:val="20"/>
              </w:rPr>
              <w:t>czy koszty są  realne, racjonalne</w:t>
            </w:r>
            <w:r w:rsidR="000B2A45">
              <w:rPr>
                <w:rFonts w:ascii="Verdana" w:hAnsi="Verdana" w:cs="Verdana"/>
                <w:sz w:val="20"/>
                <w:szCs w:val="20"/>
              </w:rPr>
              <w:t xml:space="preserve"> oraz zgodne z dziedziną konkursu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tzn. niezbędne i uzasadnione do zrealizowania zaplanowanych działań i osiągnięcia rezultatów</w:t>
            </w:r>
            <w:r w:rsidR="00184D9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184D96" w:rsidRPr="00590F6D">
              <w:rPr>
                <w:rFonts w:ascii="Verdana" w:hAnsi="Verdana" w:cs="Verdana"/>
                <w:sz w:val="20"/>
                <w:szCs w:val="20"/>
              </w:rPr>
              <w:t>czy uwzględniają zapewnienie dostępu osobom ze szczególnymi potrzebami</w:t>
            </w:r>
            <w:r w:rsidRPr="00590F6D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>-20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780" w:rsidRPr="00FD0780" w:rsidTr="00450176">
        <w:trPr>
          <w:cantSplit/>
          <w:trHeight w:val="802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rPr>
                <w:rFonts w:ascii="Verdana" w:hAnsi="Verdana" w:cs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sposobu monitorowania 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rezultatów, źródła informacji o osiągnięciu wskaźnika rezultatów </w:t>
            </w:r>
          </w:p>
          <w:p w:rsidR="00284A4F" w:rsidRPr="00FD0780" w:rsidRDefault="00284A4F" w:rsidP="000B338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0B3388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1</w:t>
            </w:r>
            <w:r w:rsidR="00F771DA" w:rsidRPr="00FD0780">
              <w:rPr>
                <w:rFonts w:ascii="Verdana" w:hAnsi="Verdana" w:cs="Verdana"/>
                <w:sz w:val="20"/>
                <w:szCs w:val="20"/>
              </w:rPr>
              <w:t xml:space="preserve"> -10</w:t>
            </w:r>
          </w:p>
        </w:tc>
      </w:tr>
      <w:tr w:rsidR="00FD0780" w:rsidRPr="00FD0780" w:rsidTr="00165942">
        <w:trPr>
          <w:cantSplit/>
          <w:trHeight w:val="25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4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15 punktów</w:t>
            </w:r>
          </w:p>
        </w:tc>
      </w:tr>
      <w:tr w:rsidR="00FD0780" w:rsidRPr="00FD0780" w:rsidTr="00165942">
        <w:trPr>
          <w:cantSplit/>
          <w:trHeight w:val="167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planowanego przez Oferenta udziału środków finansowych własnych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Udział „środków finansowych własnych”</w:t>
            </w:r>
            <w:r w:rsidRPr="00FD0780">
              <w:rPr>
                <w:rFonts w:ascii="Verdana" w:hAnsi="Verdana" w:cs="Verdana"/>
                <w:sz w:val="20"/>
                <w:szCs w:val="20"/>
              </w:rPr>
              <w:br/>
              <w:t>zadeklarowanych w stosunku do kosztów całkowitych zadania.</w:t>
            </w:r>
          </w:p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FD0780">
              <w:rPr>
                <w:rFonts w:ascii="Verdana" w:hAnsi="Verdana" w:cs="Verdana"/>
                <w:sz w:val="20"/>
                <w:szCs w:val="20"/>
              </w:rPr>
              <w:t>1 % - 50 % - 5 pkt</w:t>
            </w:r>
          </w:p>
          <w:p w:rsidR="00F771DA" w:rsidRPr="00FD0780" w:rsidRDefault="00F771DA" w:rsidP="000B3388">
            <w:pPr>
              <w:rPr>
                <w:rFonts w:ascii="Verdana" w:hAnsi="Verdana" w:cs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powyżej 51 % - 15 pkt</w:t>
            </w:r>
          </w:p>
          <w:p w:rsidR="00284A4F" w:rsidRPr="00FD0780" w:rsidRDefault="00284A4F" w:rsidP="000B33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5-15</w:t>
            </w:r>
          </w:p>
        </w:tc>
      </w:tr>
      <w:tr w:rsidR="00FD0780" w:rsidRPr="00FD0780" w:rsidTr="00165942">
        <w:trPr>
          <w:cantSplit/>
          <w:trHeight w:val="709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5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771DA" w:rsidRPr="00FD0780" w:rsidRDefault="00F771DA" w:rsidP="00284A4F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5 punktów</w:t>
            </w:r>
          </w:p>
        </w:tc>
      </w:tr>
      <w:tr w:rsidR="00FD0780" w:rsidRPr="00FD0780" w:rsidTr="00952B76">
        <w:trPr>
          <w:cantSplit/>
          <w:trHeight w:val="2051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niefinansowego wkładu osobowego </w:t>
            </w:r>
            <w:r w:rsidRPr="00FD0780">
              <w:rPr>
                <w:rFonts w:ascii="Verdana" w:hAnsi="Verdana" w:cs="Verdana"/>
                <w:strike/>
                <w:sz w:val="20"/>
                <w:szCs w:val="20"/>
              </w:rPr>
              <w:t>i rzeczowego</w:t>
            </w:r>
            <w:r w:rsidRPr="00FD0780">
              <w:rPr>
                <w:rStyle w:val="Odwoanieprzypisudolnego"/>
                <w:rFonts w:ascii="Verdana" w:hAnsi="Verdana" w:cs="Verdana"/>
                <w:strike/>
                <w:sz w:val="20"/>
                <w:szCs w:val="20"/>
              </w:rPr>
              <w:footnoteReference w:id="9"/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  <w:p w:rsidR="00F771DA" w:rsidRPr="00FD0780" w:rsidRDefault="00F771DA" w:rsidP="00F955E0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w tym ś</w:t>
            </w:r>
            <w:r w:rsidR="00284A4F" w:rsidRPr="00FD0780">
              <w:rPr>
                <w:rFonts w:ascii="Verdana" w:hAnsi="Verdana" w:cs="Verdana"/>
                <w:sz w:val="20"/>
                <w:szCs w:val="20"/>
              </w:rPr>
              <w:t xml:space="preserve">wiadczeń wolontariuszy </w:t>
            </w:r>
            <w:r w:rsidR="00284A4F" w:rsidRPr="00FD0780">
              <w:rPr>
                <w:rFonts w:ascii="Verdana" w:hAnsi="Verdana" w:cs="Verdana"/>
                <w:sz w:val="20"/>
                <w:szCs w:val="20"/>
              </w:rPr>
              <w:br/>
              <w:t xml:space="preserve">i pracy </w:t>
            </w:r>
            <w:r w:rsidRPr="00FD0780">
              <w:rPr>
                <w:rFonts w:ascii="Verdana" w:hAnsi="Verdana" w:cs="Verdana"/>
                <w:sz w:val="20"/>
                <w:szCs w:val="20"/>
              </w:rPr>
              <w:t>społecznej członków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Ocena niefinansowego wkładu osobowego </w:t>
            </w:r>
            <w:r w:rsidR="00165942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(w tym pracy społecznej członków i świadczenia wolontariuszy) 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trike/>
                <w:sz w:val="20"/>
                <w:szCs w:val="20"/>
              </w:rPr>
              <w:t>i wkładu rzeczowego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w stosunku do kosztów całkowitych zadania.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0-5</w:t>
            </w: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780" w:rsidRPr="00FD0780" w:rsidTr="00952B76">
        <w:trPr>
          <w:cantSplit/>
          <w:trHeight w:val="538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974239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771DA" w:rsidRPr="00FD0780" w:rsidRDefault="00F771DA" w:rsidP="00F955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1DA" w:rsidRPr="00FD0780" w:rsidRDefault="00F771DA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max. 5 punktów</w:t>
            </w:r>
          </w:p>
        </w:tc>
      </w:tr>
      <w:tr w:rsidR="00FD0780" w:rsidRPr="00FD0780" w:rsidTr="00165942">
        <w:trPr>
          <w:cantSplit/>
          <w:trHeight w:val="179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F955E0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E512C5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 xml:space="preserve">Analiza i ocena realizacji zleconych zadań w ramach dotychczasowej współpracy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Ocena realizacji zadań publicznych w przypadku Oferenta, który w latach poprzednich realizował zadanie zlecone prze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t>z</w:t>
            </w:r>
            <w:r w:rsidRPr="00FD0780">
              <w:rPr>
                <w:rFonts w:ascii="Verdana" w:hAnsi="Verdana" w:cs="Verdana"/>
                <w:sz w:val="20"/>
                <w:szCs w:val="20"/>
              </w:rPr>
              <w:t xml:space="preserve"> Powiat Wielicki, w tym rzetelność </w:t>
            </w:r>
            <w:r w:rsidR="000B3388" w:rsidRPr="00FD0780">
              <w:rPr>
                <w:rFonts w:ascii="Verdana" w:hAnsi="Verdana" w:cs="Verdana"/>
                <w:sz w:val="20"/>
                <w:szCs w:val="20"/>
              </w:rPr>
              <w:br/>
            </w:r>
            <w:r w:rsidRPr="00FD0780">
              <w:rPr>
                <w:rFonts w:ascii="Verdana" w:hAnsi="Verdana" w:cs="Verdana"/>
                <w:sz w:val="20"/>
                <w:szCs w:val="20"/>
              </w:rPr>
              <w:t>i terminowość rozliczenia środków otrzymanych na realizację zadania</w:t>
            </w:r>
            <w:r w:rsidR="000B3388" w:rsidRPr="00FD0780"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0"/>
            </w:r>
            <w:r w:rsidRPr="00FD0780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1DA" w:rsidRPr="00FD0780" w:rsidRDefault="00F771DA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sz w:val="20"/>
                <w:szCs w:val="20"/>
              </w:rPr>
              <w:t>0-5</w:t>
            </w:r>
          </w:p>
        </w:tc>
      </w:tr>
      <w:tr w:rsidR="00FD0780" w:rsidRPr="00FD0780" w:rsidTr="00165942">
        <w:trPr>
          <w:cantSplit/>
          <w:trHeight w:val="309"/>
        </w:trPr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2C5" w:rsidRPr="00FD0780" w:rsidRDefault="00E512C5" w:rsidP="00F95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2C5" w:rsidRPr="00FD0780" w:rsidRDefault="00E512C5" w:rsidP="000B33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0780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100</w:t>
            </w:r>
          </w:p>
        </w:tc>
      </w:tr>
    </w:tbl>
    <w:p w:rsidR="00F771DA" w:rsidRPr="00FD0780" w:rsidRDefault="00F771DA" w:rsidP="00F771DA">
      <w:pPr>
        <w:tabs>
          <w:tab w:val="left" w:pos="390"/>
        </w:tabs>
        <w:jc w:val="both"/>
      </w:pPr>
    </w:p>
    <w:p w:rsidR="00D32336" w:rsidRPr="00FD0780" w:rsidRDefault="00D32336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 w:rsidR="00450176"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="00431EB9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nie będą dofinansowane.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590E6B" w:rsidRPr="00184D96" w:rsidRDefault="00ED3DF5" w:rsidP="007C1B4C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otwartym konkursie</w:t>
      </w:r>
      <w:r w:rsidR="00D32336" w:rsidRPr="00FD0780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D32336"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1C3222">
        <w:rPr>
          <w:rFonts w:ascii="Verdana" w:hAnsi="Verdana" w:cs="Verdana"/>
          <w:b/>
          <w:color w:val="0000FF"/>
          <w:sz w:val="20"/>
          <w:szCs w:val="20"/>
        </w:rPr>
        <w:t>15</w:t>
      </w:r>
      <w:r w:rsidR="00705154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E608F" w:rsidRPr="00184D96">
        <w:rPr>
          <w:rFonts w:ascii="Verdana" w:hAnsi="Verdana" w:cs="Verdana"/>
          <w:b/>
          <w:color w:val="0000FF"/>
          <w:sz w:val="20"/>
          <w:szCs w:val="20"/>
        </w:rPr>
        <w:t>marca</w:t>
      </w:r>
      <w:r w:rsidR="00086112"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184D96" w:rsidRPr="00184D96">
        <w:rPr>
          <w:rFonts w:ascii="Verdana" w:hAnsi="Verdana" w:cs="Verdana"/>
          <w:b/>
          <w:color w:val="0000FF"/>
          <w:sz w:val="20"/>
          <w:szCs w:val="20"/>
        </w:rPr>
        <w:t>2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="00D32336"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="00A00D01">
        <w:rPr>
          <w:rFonts w:ascii="Verdana" w:hAnsi="Verdana" w:cs="Verdana"/>
          <w:b/>
          <w:color w:val="0000FF"/>
          <w:sz w:val="20"/>
          <w:szCs w:val="20"/>
        </w:rPr>
        <w:t>31 lipca</w:t>
      </w:r>
      <w:r w:rsidR="0088643A"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184D96" w:rsidRPr="00184D96">
        <w:rPr>
          <w:rFonts w:ascii="Verdana" w:hAnsi="Verdana" w:cs="Verdana"/>
          <w:b/>
          <w:color w:val="0000FF"/>
          <w:sz w:val="20"/>
          <w:szCs w:val="20"/>
        </w:rPr>
        <w:t>2</w:t>
      </w:r>
      <w:r w:rsidR="00D32336"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48047D" w:rsidRPr="00FD0780" w:rsidRDefault="0048047D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ezentowania zgodnie ze sposobem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reprezentowania określonym w złożonej ofercie.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Szczegółowe warunki  wydatkowania </w:t>
      </w:r>
      <w:r w:rsidR="007C1B4C" w:rsidRPr="00FD0780">
        <w:rPr>
          <w:rFonts w:ascii="Verdana" w:hAnsi="Verdana" w:cs="Verdana"/>
          <w:bCs/>
          <w:color w:val="auto"/>
          <w:sz w:val="20"/>
          <w:szCs w:val="20"/>
        </w:rPr>
        <w:t xml:space="preserve">środków pochodzących z dotacji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i z pozostałych źródeł określa umowa.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 w:rsidR="00312351"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590E6B" w:rsidRPr="00FD0780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Zleceniobiorca jest zobowiązany do realizacji zadania zgodnie z 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ofertą i na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warunka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 xml:space="preserve">ch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określony</w:t>
      </w:r>
      <w:r w:rsidR="00E512C5" w:rsidRPr="00FD0780">
        <w:rPr>
          <w:rFonts w:ascii="Verdana" w:hAnsi="Verdana" w:cs="Verdana"/>
          <w:bCs/>
          <w:color w:val="auto"/>
          <w:sz w:val="20"/>
          <w:szCs w:val="20"/>
        </w:rPr>
        <w:t>ch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 w zawartej umowie.</w:t>
      </w:r>
    </w:p>
    <w:p w:rsidR="00DA44F4" w:rsidRPr="00705154" w:rsidRDefault="004F20B2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>obniżenia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wydatków zaplanowanych w określonej wysokości w ofercie (w przynajmniej jednej pozycji kosztów) dopuszcza się możliwość dokonania bez sporządzenia aneksu do umowy 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 xml:space="preserve">zwiększenia - 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przesunięć pomiędzy poszczególnymi pozycjami kosz</w:t>
      </w:r>
      <w:r w:rsidR="009E25DA" w:rsidRPr="00705154">
        <w:rPr>
          <w:rFonts w:ascii="Verdana" w:hAnsi="Verdana" w:cs="Verdana"/>
          <w:bCs/>
          <w:color w:val="auto"/>
          <w:sz w:val="20"/>
          <w:szCs w:val="20"/>
        </w:rPr>
        <w:t xml:space="preserve">tów (wyłącznie w ramach danego </w:t>
      </w:r>
      <w:r w:rsidR="009E25DA" w:rsidRPr="00705154">
        <w:rPr>
          <w:rFonts w:ascii="Verdana" w:hAnsi="Verdana" w:cs="Verdana"/>
          <w:bCs/>
          <w:i/>
          <w:color w:val="auto"/>
          <w:sz w:val="20"/>
          <w:szCs w:val="20"/>
        </w:rPr>
        <w:t>D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z zastrzeżeniem, że łączna kwota przesuniętych środków nie może przekroczyć 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lastRenderedPageBreak/>
        <w:t>równowartości 20% otrzymanej dotacji i jednocześnie powiększona pozycja kosztów nie wzrośnie o więcej niż 10% w stosunku do kwoty zaplanowanej</w:t>
      </w:r>
      <w:r w:rsidR="00DA44F4"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="00D32336"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9E25DA" w:rsidRPr="00705154" w:rsidRDefault="009E25DA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</w:t>
      </w:r>
      <w:r w:rsidR="007C1B4C" w:rsidRPr="00FD0780">
        <w:rPr>
          <w:rFonts w:ascii="Verdana" w:hAnsi="Verdana" w:cs="Verdana"/>
          <w:color w:val="auto"/>
          <w:sz w:val="20"/>
          <w:szCs w:val="20"/>
        </w:rPr>
        <w:t xml:space="preserve">rozliczonej </w:t>
      </w:r>
      <w:r w:rsidRPr="00FD0780">
        <w:rPr>
          <w:rFonts w:ascii="Verdana" w:hAnsi="Verdana" w:cs="Verdana"/>
          <w:color w:val="auto"/>
          <w:sz w:val="20"/>
          <w:szCs w:val="20"/>
        </w:rPr>
        <w:t>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="007C1B4C" w:rsidRPr="00FD0780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52241A" w:rsidRPr="00FD0780" w:rsidRDefault="0052241A" w:rsidP="007C1B4C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DA44F4" w:rsidRPr="00590F6D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 xml:space="preserve">W przypadku nie zrealizowania wskazanych przez Zleceniodawcę </w:t>
      </w:r>
      <w:r w:rsidR="00E247AB" w:rsidRPr="00590F6D">
        <w:rPr>
          <w:rFonts w:ascii="Verdana" w:hAnsi="Verdana" w:cs="Verdana"/>
          <w:color w:val="auto"/>
          <w:sz w:val="20"/>
          <w:szCs w:val="20"/>
        </w:rPr>
        <w:t xml:space="preserve">w ofercie </w:t>
      </w:r>
      <w:r w:rsidR="0052241A" w:rsidRPr="00590F6D">
        <w:rPr>
          <w:rFonts w:ascii="Verdana" w:hAnsi="Verdana" w:cs="Verdana"/>
          <w:color w:val="auto"/>
          <w:sz w:val="20"/>
          <w:szCs w:val="20"/>
        </w:rPr>
        <w:t>poziomu</w:t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 rezultatów, z wyjątkiem przypadku wskazanego w ust. </w:t>
      </w:r>
      <w:r w:rsidR="0052241A" w:rsidRPr="00590F6D">
        <w:rPr>
          <w:rFonts w:ascii="Verdana" w:hAnsi="Verdana" w:cs="Verdana"/>
          <w:color w:val="auto"/>
          <w:sz w:val="20"/>
          <w:szCs w:val="20"/>
        </w:rPr>
        <w:t>1</w:t>
      </w:r>
      <w:r w:rsidR="00E22EDF" w:rsidRPr="00590F6D">
        <w:rPr>
          <w:rFonts w:ascii="Verdana" w:hAnsi="Verdana" w:cs="Verdana"/>
          <w:color w:val="auto"/>
          <w:sz w:val="20"/>
          <w:szCs w:val="20"/>
        </w:rPr>
        <w:t>4</w:t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 -  kwota rozliczonej przez Zleceniodawcę dotacji ulegnie proporcjonalnemu obniżeniu w stosunku do wysokości kosztów </w:t>
      </w:r>
      <w:r w:rsidR="009B2584" w:rsidRPr="00590F6D">
        <w:rPr>
          <w:rFonts w:ascii="Verdana" w:hAnsi="Verdana" w:cs="Verdana"/>
          <w:color w:val="auto"/>
          <w:sz w:val="20"/>
          <w:szCs w:val="20"/>
        </w:rPr>
        <w:t xml:space="preserve">całkowitych </w:t>
      </w:r>
      <w:r w:rsidRPr="00590F6D">
        <w:rPr>
          <w:rFonts w:ascii="Verdana" w:hAnsi="Verdana" w:cs="Verdana"/>
          <w:color w:val="auto"/>
          <w:sz w:val="20"/>
          <w:szCs w:val="20"/>
        </w:rPr>
        <w:t>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4"/>
      </w:r>
      <w:r w:rsidRPr="00590F6D">
        <w:rPr>
          <w:rFonts w:ascii="Verdana" w:hAnsi="Verdana" w:cs="Verdana"/>
          <w:color w:val="auto"/>
          <w:sz w:val="20"/>
          <w:szCs w:val="20"/>
        </w:rPr>
        <w:t>).  Kwotę wynikającą z różnicy, Zleceniobiorca jest zobowiązany zwrócić, jako dotację pobraną w nadmiernej wysokości wraz z należnymi odsetkami w rozumieniu ww. ustawy o finansach publicznych.</w:t>
      </w:r>
    </w:p>
    <w:p w:rsidR="00DA44F4" w:rsidRPr="00705154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można dokonać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 xml:space="preserve">obniżenia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zaplanowa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>nego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)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 xml:space="preserve"> poziomu osiągnięcia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rezultatów z zastrzeżeniem, że </w:t>
      </w:r>
      <w:r w:rsidR="00E32840" w:rsidRPr="00590F6D">
        <w:rPr>
          <w:rFonts w:ascii="Verdana" w:hAnsi="Verdana" w:cs="Verdana"/>
          <w:bCs/>
          <w:color w:val="auto"/>
          <w:sz w:val="20"/>
          <w:szCs w:val="20"/>
        </w:rPr>
        <w:t xml:space="preserve">zmiany 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nie mogą przekroczyć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10% zaplanowanego poziomu</w:t>
      </w:r>
      <w:r w:rsidR="00705154" w:rsidRPr="00590F6D">
        <w:rPr>
          <w:rFonts w:ascii="Verdana" w:hAnsi="Verdana" w:cs="Verdana"/>
          <w:bCs/>
          <w:color w:val="auto"/>
          <w:sz w:val="20"/>
          <w:szCs w:val="20"/>
        </w:rPr>
        <w:t>. Zmiany powyżej 10 %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wymagają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 xml:space="preserve">sporządzenia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aneksu do umowy </w:t>
      </w:r>
      <w:r w:rsidR="009B2584" w:rsidRPr="00590F6D">
        <w:rPr>
          <w:rFonts w:ascii="Verdana" w:hAnsi="Verdana" w:cs="Verdana"/>
          <w:bCs/>
          <w:color w:val="auto"/>
          <w:sz w:val="20"/>
          <w:szCs w:val="20"/>
        </w:rPr>
        <w:t>Zleceniodawcy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.</w:t>
      </w:r>
      <w:r w:rsidR="005C4475"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437FAC"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 w:rsidR="00437FAC"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="005C4475"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 w:rsidR="00437FAC"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DA44F4" w:rsidRPr="00FD0780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(dotyczy pozycji </w:t>
      </w:r>
      <w:r w:rsidR="0048047D" w:rsidRPr="00FD0780">
        <w:rPr>
          <w:rFonts w:ascii="Verdana" w:hAnsi="Verdana" w:cs="Verdana"/>
          <w:color w:val="auto"/>
          <w:sz w:val="20"/>
          <w:szCs w:val="20"/>
          <w:u w:val="single"/>
        </w:rPr>
        <w:t>budżetu zadania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DA44F4" w:rsidRPr="001F0C16" w:rsidRDefault="00DA44F4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Przesunięcia</w:t>
      </w:r>
      <w:r w:rsidR="0048047D" w:rsidRPr="00FD0780">
        <w:rPr>
          <w:rFonts w:ascii="Verdana" w:hAnsi="Verdana" w:cs="Verdana"/>
          <w:color w:val="auto"/>
          <w:sz w:val="20"/>
          <w:szCs w:val="20"/>
        </w:rPr>
        <w:t xml:space="preserve"> i zmiany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, o których mowa powyżej są możliwe pod warunkiem zachowania </w:t>
      </w:r>
      <w:r w:rsidR="00225589">
        <w:rPr>
          <w:rFonts w:ascii="Verdana" w:hAnsi="Verdana" w:cs="Verdana"/>
          <w:color w:val="auto"/>
          <w:sz w:val="20"/>
          <w:szCs w:val="20"/>
        </w:rPr>
        <w:t>minim</w:t>
      </w:r>
      <w:r w:rsidR="00225589" w:rsidRPr="001F0C16">
        <w:rPr>
          <w:rFonts w:ascii="Verdana" w:hAnsi="Verdana" w:cs="Verdana"/>
          <w:color w:val="auto"/>
          <w:sz w:val="20"/>
          <w:szCs w:val="20"/>
        </w:rPr>
        <w:t xml:space="preserve">alnego </w:t>
      </w:r>
      <w:r w:rsidRPr="001F0C16">
        <w:rPr>
          <w:rFonts w:ascii="Verdana" w:hAnsi="Verdana" w:cs="Verdana"/>
          <w:color w:val="auto"/>
          <w:sz w:val="20"/>
          <w:szCs w:val="20"/>
        </w:rPr>
        <w:t>procentowego udziału dotacji i środków własnych w kosztach realizowanego zadania wynikających ze złożonej oferty.</w:t>
      </w:r>
    </w:p>
    <w:p w:rsidR="00590E6B" w:rsidRPr="001F0C16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Nie dopuszcza się dokonywania przesunięć kosztów pomiędzy </w:t>
      </w:r>
      <w:r w:rsidR="0044148C"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poszczególnymi 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działaniami ani przesunięć kosztów pomiędzy</w:t>
      </w:r>
      <w:r w:rsidR="001C0ACD" w:rsidRPr="001F0C16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590E6B" w:rsidRPr="001F0C16" w:rsidRDefault="00D32336" w:rsidP="007C1B4C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>Zleceniobiorca  może wykazać  w trakcie realizacji zadania niefinansowy wkład osobowy, rozumiany jak</w:t>
      </w:r>
      <w:r w:rsidR="00094FF7" w:rsidRPr="001F0C16">
        <w:rPr>
          <w:rFonts w:ascii="Verdana" w:hAnsi="Verdana" w:cs="Verdana"/>
          <w:color w:val="auto"/>
          <w:sz w:val="20"/>
          <w:szCs w:val="20"/>
        </w:rPr>
        <w:t>o</w:t>
      </w:r>
      <w:r w:rsidRPr="001F0C16">
        <w:rPr>
          <w:rFonts w:ascii="Verdana" w:hAnsi="Verdana" w:cs="Verdana"/>
          <w:color w:val="auto"/>
          <w:sz w:val="20"/>
          <w:szCs w:val="20"/>
        </w:rPr>
        <w:t xml:space="preserve"> praca spo</w:t>
      </w:r>
      <w:r w:rsidR="00E16E33" w:rsidRPr="001F0C16">
        <w:rPr>
          <w:rFonts w:ascii="Verdana" w:hAnsi="Verdana" w:cs="Verdana"/>
          <w:color w:val="auto"/>
          <w:sz w:val="20"/>
          <w:szCs w:val="20"/>
        </w:rPr>
        <w:t xml:space="preserve">łeczna członków stowarzyszenia </w:t>
      </w:r>
      <w:r w:rsidRPr="001F0C16">
        <w:rPr>
          <w:rFonts w:ascii="Verdana" w:hAnsi="Verdana" w:cs="Verdana"/>
          <w:color w:val="auto"/>
          <w:sz w:val="20"/>
          <w:szCs w:val="20"/>
        </w:rPr>
        <w:t xml:space="preserve">i świadczenia wolontariuszy zaplanowane do zaangażowania w realizację zadania. </w:t>
      </w:r>
    </w:p>
    <w:p w:rsidR="006B364B" w:rsidRPr="001F0C16" w:rsidRDefault="00D32336" w:rsidP="006B364B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184D96" w:rsidRPr="001F0C16" w:rsidRDefault="00FF030B" w:rsidP="00184D9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</w:t>
      </w:r>
      <w:r w:rsidR="006B364B" w:rsidRPr="001F0C16">
        <w:rPr>
          <w:rFonts w:ascii="Verdana" w:hAnsi="Verdana" w:cs="Verdana"/>
          <w:bCs/>
          <w:color w:val="auto"/>
          <w:sz w:val="20"/>
          <w:szCs w:val="20"/>
        </w:rPr>
        <w:t xml:space="preserve">, jako podmiot wymieniony w art. 5 ustawy </w:t>
      </w:r>
      <w:r w:rsidR="006B364B" w:rsidRPr="001F0C16">
        <w:rPr>
          <w:rFonts w:ascii="Verdana" w:hAnsi="Verdana"/>
          <w:sz w:val="20"/>
          <w:szCs w:val="20"/>
        </w:rPr>
        <w:t xml:space="preserve">z dnia 19 lipca 2019 r. </w:t>
      </w:r>
      <w:r w:rsidR="006B364B" w:rsidRPr="001F0C16">
        <w:rPr>
          <w:rFonts w:ascii="Verdana" w:hAnsi="Verdana"/>
          <w:sz w:val="20"/>
          <w:szCs w:val="20"/>
        </w:rPr>
        <w:br/>
        <w:t xml:space="preserve">o zapewnianiu </w:t>
      </w:r>
      <w:r w:rsidR="006B364B"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="006B364B" w:rsidRPr="001F0C16">
        <w:rPr>
          <w:rFonts w:ascii="Verdana" w:hAnsi="Verdana"/>
          <w:sz w:val="20"/>
          <w:szCs w:val="20"/>
        </w:rPr>
        <w:t xml:space="preserve"> osobom ze szczególnymi potrzebami (</w:t>
      </w:r>
      <w:proofErr w:type="spellStart"/>
      <w:r w:rsidR="006B364B" w:rsidRPr="001F0C16">
        <w:rPr>
          <w:rFonts w:ascii="Verdana" w:hAnsi="Verdana"/>
          <w:sz w:val="20"/>
          <w:szCs w:val="20"/>
        </w:rPr>
        <w:t>t.j</w:t>
      </w:r>
      <w:proofErr w:type="spellEnd"/>
      <w:r w:rsidR="006B364B" w:rsidRPr="001F0C16">
        <w:rPr>
          <w:rFonts w:ascii="Verdana" w:hAnsi="Verdana"/>
          <w:sz w:val="20"/>
          <w:szCs w:val="20"/>
        </w:rPr>
        <w:t xml:space="preserve">. Dz.U z 2020 r.  poz. 1062 ze zm.)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</w:t>
      </w:r>
      <w:r w:rsidR="00485372" w:rsidRPr="001F0C16">
        <w:rPr>
          <w:rFonts w:ascii="Verdana" w:hAnsi="Verdana" w:cs="Verdana"/>
          <w:bCs/>
          <w:color w:val="auto"/>
          <w:sz w:val="20"/>
          <w:szCs w:val="20"/>
        </w:rPr>
        <w:t xml:space="preserve">do zaplanowania na poziomie oferty oraz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przy realizacji zadania do stosowania </w:t>
      </w:r>
      <w:r w:rsidR="00485372" w:rsidRPr="001F0C16">
        <w:rPr>
          <w:rFonts w:ascii="Verdana" w:hAnsi="Verdana" w:cs="Verdana"/>
          <w:bCs/>
          <w:color w:val="auto"/>
          <w:sz w:val="20"/>
          <w:szCs w:val="20"/>
        </w:rPr>
        <w:t xml:space="preserve">ustawy o dostępności </w:t>
      </w:r>
      <w:r w:rsidR="00485372" w:rsidRPr="001F0C16">
        <w:rPr>
          <w:rFonts w:ascii="Verdana" w:hAnsi="Verdana"/>
          <w:sz w:val="20"/>
          <w:szCs w:val="20"/>
        </w:rPr>
        <w:t>w co najmniej minimalnym zakresie</w:t>
      </w:r>
      <w:r w:rsidR="00251552" w:rsidRPr="001F0C16">
        <w:rPr>
          <w:rFonts w:ascii="Verdana" w:hAnsi="Verdana"/>
          <w:sz w:val="20"/>
          <w:szCs w:val="20"/>
        </w:rPr>
        <w:t>.</w:t>
      </w:r>
      <w:r w:rsidR="0045179E" w:rsidRPr="001F0C16">
        <w:rPr>
          <w:rFonts w:ascii="Verdana" w:hAnsi="Verdana"/>
          <w:sz w:val="20"/>
          <w:szCs w:val="20"/>
        </w:rPr>
        <w:t xml:space="preserve"> Zapewnienie dostępności w ramach zawartej umowy następuje, o ile jest to możliwe,</w:t>
      </w:r>
      <w:r w:rsidR="00251552" w:rsidRPr="001F0C16">
        <w:rPr>
          <w:rFonts w:ascii="Verdana" w:hAnsi="Verdana"/>
          <w:sz w:val="20"/>
          <w:szCs w:val="20"/>
        </w:rPr>
        <w:t xml:space="preserve"> z uwzględnieniem uniwersalnego </w:t>
      </w:r>
      <w:r w:rsidR="00184D96" w:rsidRPr="001F0C16">
        <w:rPr>
          <w:rFonts w:ascii="Verdana" w:hAnsi="Verdana"/>
          <w:sz w:val="20"/>
          <w:szCs w:val="20"/>
        </w:rPr>
        <w:t>projektowania tzn. zadania publiczne powinny być zaplanowane i realizowane przez Zleceniobiorcę w taki sposób, aby nie wykluczały z uczestnictwa w nich osób ze specjalnymi potrzebami (z zastosowaniem art. 6 ww. ustawy o dostępności.</w:t>
      </w:r>
    </w:p>
    <w:p w:rsidR="00184D96" w:rsidRPr="001F0C16" w:rsidRDefault="00184D96" w:rsidP="00184D9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</w:t>
      </w:r>
      <w:r w:rsidR="0044148C" w:rsidRPr="001F0C16">
        <w:rPr>
          <w:rFonts w:ascii="Verdana" w:hAnsi="Verdana"/>
          <w:sz w:val="20"/>
          <w:szCs w:val="20"/>
        </w:rPr>
        <w:t>art. 7 ww. ustawy o dostępności</w:t>
      </w:r>
      <w:r w:rsidRPr="001F0C16">
        <w:rPr>
          <w:rFonts w:ascii="Verdana" w:hAnsi="Verdana"/>
          <w:sz w:val="20"/>
          <w:szCs w:val="20"/>
        </w:rPr>
        <w:t xml:space="preserve">, w indywidualnym wypadku, jeżeli </w:t>
      </w:r>
      <w:r w:rsidR="00F3474E" w:rsidRPr="001F0C16">
        <w:rPr>
          <w:rFonts w:ascii="Verdana" w:hAnsi="Verdana"/>
          <w:sz w:val="20"/>
          <w:szCs w:val="20"/>
        </w:rPr>
        <w:t>Zleceniobiorca</w:t>
      </w:r>
      <w:r w:rsidRPr="001F0C16">
        <w:rPr>
          <w:rFonts w:ascii="Verdana" w:hAnsi="Verdana"/>
          <w:sz w:val="20"/>
          <w:szCs w:val="20"/>
        </w:rPr>
        <w:t xml:space="preserve"> nie jest w stanie, w szczególności ze względów technicznych lub prawnych, zapewnić dostępnoś</w:t>
      </w:r>
      <w:r w:rsidR="0044148C" w:rsidRPr="001F0C16">
        <w:rPr>
          <w:rFonts w:ascii="Verdana" w:hAnsi="Verdana"/>
          <w:sz w:val="20"/>
          <w:szCs w:val="20"/>
        </w:rPr>
        <w:t>ci</w:t>
      </w:r>
      <w:r w:rsidRPr="001F0C16">
        <w:rPr>
          <w:rFonts w:ascii="Verdana" w:hAnsi="Verdana"/>
          <w:sz w:val="20"/>
          <w:szCs w:val="20"/>
        </w:rPr>
        <w:t xml:space="preserve"> osobie ze szczególnymi po</w:t>
      </w:r>
      <w:r w:rsidR="00F3474E" w:rsidRPr="001F0C16">
        <w:rPr>
          <w:rFonts w:ascii="Verdana" w:hAnsi="Verdana"/>
          <w:sz w:val="20"/>
          <w:szCs w:val="20"/>
        </w:rPr>
        <w:t xml:space="preserve">trzebami w zakresie, o </w:t>
      </w:r>
      <w:r w:rsidR="00F3474E" w:rsidRPr="001F0C16">
        <w:rPr>
          <w:rFonts w:ascii="Verdana" w:hAnsi="Verdana"/>
          <w:sz w:val="20"/>
          <w:szCs w:val="20"/>
        </w:rPr>
        <w:lastRenderedPageBreak/>
        <w:t>którym m</w:t>
      </w:r>
      <w:r w:rsidR="009F3111" w:rsidRPr="001F0C16">
        <w:rPr>
          <w:rFonts w:ascii="Verdana" w:hAnsi="Verdana"/>
          <w:sz w:val="20"/>
          <w:szCs w:val="20"/>
        </w:rPr>
        <w:t>owa w art. 6 [ustawy]</w:t>
      </w:r>
      <w:r w:rsidR="00F3474E" w:rsidRPr="001F0C16">
        <w:rPr>
          <w:rFonts w:ascii="Verdana" w:hAnsi="Verdana"/>
          <w:sz w:val="20"/>
          <w:szCs w:val="20"/>
        </w:rPr>
        <w:t>, Zleceniobiorca jest zapewnić takiej osobie dostęp alternatywny, który polega w szczególności na:</w:t>
      </w:r>
    </w:p>
    <w:p w:rsidR="00F3474E" w:rsidRPr="001F0C16" w:rsidRDefault="00F3474E" w:rsidP="00F3474E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Zapewnieniu osobie ze szczególnymi potrzebami wsparcia innej osoby, lub</w:t>
      </w:r>
    </w:p>
    <w:p w:rsidR="00F3474E" w:rsidRPr="001F0C16" w:rsidRDefault="00F3474E" w:rsidP="00F3474E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zapewnienia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Rozstrzygniecie konkursu nastąpi w ciągu </w:t>
      </w:r>
      <w:r w:rsidR="002D1C89" w:rsidRPr="00FD0780">
        <w:rPr>
          <w:rFonts w:ascii="Verdana" w:hAnsi="Verdana" w:cs="Verdana"/>
          <w:sz w:val="20"/>
          <w:szCs w:val="20"/>
        </w:rPr>
        <w:t>30 dni</w:t>
      </w:r>
      <w:r w:rsidRPr="00FD0780">
        <w:rPr>
          <w:rFonts w:ascii="Verdana" w:hAnsi="Verdana" w:cs="Verdana"/>
          <w:sz w:val="20"/>
          <w:szCs w:val="20"/>
        </w:rPr>
        <w:t xml:space="preserve">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="00FC2C12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w siedzibie Starostwa Powiatowego w Wieliczce.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D32336" w:rsidRPr="00FD0780" w:rsidRDefault="00D3233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D32336" w:rsidRPr="00FD0780" w:rsidRDefault="00D3233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</w:t>
      </w:r>
      <w:r w:rsidR="00DB531A" w:rsidRPr="00FD0780">
        <w:rPr>
          <w:rFonts w:ascii="Verdana" w:hAnsi="Verdana" w:cs="Verdana"/>
          <w:sz w:val="20"/>
          <w:szCs w:val="20"/>
        </w:rPr>
        <w:t>,</w:t>
      </w:r>
    </w:p>
    <w:p w:rsidR="00DB531A" w:rsidRPr="00FD0780" w:rsidRDefault="00DB531A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="006E07F2" w:rsidRPr="00FD0780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6E07F2" w:rsidRPr="00FD0780" w:rsidRDefault="006E07F2">
      <w:pPr>
        <w:jc w:val="center"/>
        <w:rPr>
          <w:rFonts w:ascii="Verdana" w:hAnsi="Verdana" w:cs="Verdana"/>
          <w:b/>
          <w:sz w:val="20"/>
          <w:szCs w:val="20"/>
        </w:rPr>
      </w:pP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D32336" w:rsidRPr="00FD0780" w:rsidRDefault="00D32336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 w:rsidR="0044148C"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44148C" w:rsidRPr="0044148C" w:rsidRDefault="0044148C" w:rsidP="005A5D9C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>dostarczenia do Starostwa Powiatowego zaproszeń do udziału w zaplanowanym zadaniu (imprezie) dla członków Zarządu Powiatu Wielickiego,</w:t>
      </w:r>
    </w:p>
    <w:p w:rsidR="0044148C" w:rsidRPr="0044148C" w:rsidRDefault="0044148C" w:rsidP="005A5D9C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D32336" w:rsidRPr="00FD0780" w:rsidRDefault="00D32336" w:rsidP="005A5D9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 w:rsidR="0044148C"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 że zadanie zostało dofinansowane ze środków Powiatu Wielickiego lub zamieścić na nich logo Powiatu Wielickiego, które zostanie Zleceniobiorcy przes</w:t>
      </w:r>
      <w:r w:rsidR="0044148C"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D32336" w:rsidRPr="00FD0780" w:rsidRDefault="00D32336" w:rsidP="0044148C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 w:rsidR="0044148C"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 w:rsidR="0044148C"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D32336" w:rsidRPr="00FD0780" w:rsidRDefault="00D32336" w:rsidP="005A5D9C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 w:rsidR="00DB4EC1"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</w:t>
      </w:r>
      <w:r w:rsidR="00C6653E" w:rsidRPr="00FD0780">
        <w:rPr>
          <w:rFonts w:ascii="Verdana" w:hAnsi="Verdana" w:cs="Verdana"/>
          <w:bCs/>
          <w:sz w:val="20"/>
          <w:szCs w:val="20"/>
        </w:rPr>
        <w:t xml:space="preserve">nny zostać przez Zleceniobiorcę </w:t>
      </w:r>
      <w:r w:rsidRPr="00FD0780">
        <w:rPr>
          <w:rFonts w:ascii="Verdana" w:hAnsi="Verdana" w:cs="Verdana"/>
          <w:bCs/>
          <w:sz w:val="20"/>
          <w:szCs w:val="20"/>
        </w:rPr>
        <w:t>udokumentowane, a materiały informacyjne: zdjęcia, wydruki ze stron internetowych, wycinki z prasy itp. należy dołączyć  do sprawozdania z realizacji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48047D" w:rsidRPr="00FD0780" w:rsidRDefault="0048047D" w:rsidP="00C6653E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="00C6653E" w:rsidRPr="00FD0780"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>i</w:t>
      </w:r>
      <w:r w:rsidR="00C6653E" w:rsidRPr="00FD0780">
        <w:rPr>
          <w:rFonts w:ascii="Verdana" w:hAnsi="Verdana" w:cs="Verdana"/>
          <w:sz w:val="20"/>
          <w:szCs w:val="20"/>
        </w:rPr>
        <w:t xml:space="preserve"> oraz przypadku wskazanego </w:t>
      </w:r>
      <w:r w:rsidR="00C6653E" w:rsidRPr="00DB4EC1">
        <w:rPr>
          <w:rFonts w:ascii="Verdana" w:hAnsi="Verdana" w:cs="Verdana"/>
          <w:color w:val="0000FF"/>
          <w:sz w:val="20"/>
          <w:szCs w:val="20"/>
        </w:rPr>
        <w:t xml:space="preserve">w § 11 ust. </w:t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 xml:space="preserve">9 </w:t>
      </w:r>
      <w:r w:rsidR="00DB4EC1">
        <w:rPr>
          <w:rFonts w:ascii="Verdana" w:hAnsi="Verdana" w:cs="Verdana"/>
          <w:color w:val="0000FF"/>
          <w:sz w:val="20"/>
          <w:szCs w:val="20"/>
        </w:rPr>
        <w:br/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>i ust.</w:t>
      </w:r>
      <w:r w:rsidR="00C6653E" w:rsidRPr="00DB4EC1">
        <w:rPr>
          <w:rFonts w:ascii="Verdana" w:hAnsi="Verdana" w:cs="Verdana"/>
          <w:color w:val="0000FF"/>
          <w:sz w:val="20"/>
          <w:szCs w:val="20"/>
        </w:rPr>
        <w:t xml:space="preserve">13 </w:t>
      </w:r>
      <w:r w:rsidR="00C6653E" w:rsidRPr="00FD0780">
        <w:rPr>
          <w:rFonts w:ascii="Verdana" w:hAnsi="Verdana" w:cs="Verdana"/>
          <w:sz w:val="20"/>
          <w:szCs w:val="20"/>
        </w:rPr>
        <w:t>Regulaminu</w:t>
      </w:r>
      <w:r w:rsidRPr="00FD0780">
        <w:rPr>
          <w:rFonts w:ascii="Verdana" w:hAnsi="Verdana" w:cs="Verdana"/>
          <w:sz w:val="20"/>
          <w:szCs w:val="20"/>
        </w:rPr>
        <w:t>, wymagają dla swej ważności formy pisemnego aneksu.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</w:t>
      </w:r>
      <w:r w:rsidR="0048047D" w:rsidRPr="00FD0780">
        <w:rPr>
          <w:rFonts w:ascii="Verdana" w:hAnsi="Verdana" w:cs="Verdana"/>
          <w:bCs/>
          <w:sz w:val="20"/>
          <w:szCs w:val="20"/>
        </w:rPr>
        <w:t>dotycząca</w:t>
      </w:r>
      <w:r w:rsidRPr="00FD0780">
        <w:rPr>
          <w:rFonts w:ascii="Verdana" w:hAnsi="Verdana" w:cs="Verdana"/>
          <w:bCs/>
          <w:sz w:val="20"/>
          <w:szCs w:val="20"/>
        </w:rPr>
        <w:t xml:space="preserve"> daty planowanych imprez, nie wymagając</w:t>
      </w:r>
      <w:r w:rsidR="0048047D" w:rsidRPr="00FD0780">
        <w:rPr>
          <w:rFonts w:ascii="Verdana" w:hAnsi="Verdana" w:cs="Verdana"/>
          <w:bCs/>
          <w:sz w:val="20"/>
          <w:szCs w:val="20"/>
        </w:rPr>
        <w:t>a</w:t>
      </w:r>
      <w:r w:rsidRPr="00FD0780">
        <w:rPr>
          <w:rFonts w:ascii="Verdana" w:hAnsi="Verdana" w:cs="Verdana"/>
          <w:bCs/>
          <w:sz w:val="20"/>
          <w:szCs w:val="20"/>
        </w:rPr>
        <w:t xml:space="preserve"> zmian terminu realizacji zadania</w:t>
      </w:r>
      <w:r w:rsidR="0048047D" w:rsidRPr="00FD0780">
        <w:rPr>
          <w:rFonts w:ascii="Verdana" w:hAnsi="Verdana" w:cs="Verdana"/>
          <w:bCs/>
          <w:sz w:val="20"/>
          <w:szCs w:val="20"/>
        </w:rPr>
        <w:t xml:space="preserve"> nie rodzi konieczności sporządzenia aneksu do umowy</w:t>
      </w:r>
      <w:r w:rsidRPr="00FD0780">
        <w:rPr>
          <w:rFonts w:ascii="Verdana" w:hAnsi="Verdana" w:cs="Verdana"/>
          <w:bCs/>
          <w:sz w:val="20"/>
          <w:szCs w:val="20"/>
        </w:rPr>
        <w:t xml:space="preserve">. 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sytuacji </w:t>
      </w:r>
      <w:r w:rsidR="0048047D" w:rsidRPr="00FD0780">
        <w:rPr>
          <w:rFonts w:ascii="Verdana" w:hAnsi="Verdana" w:cs="Verdana"/>
          <w:bCs/>
          <w:sz w:val="20"/>
          <w:szCs w:val="20"/>
        </w:rPr>
        <w:t>wskazanych w ust. 1-2</w:t>
      </w:r>
      <w:r w:rsidRPr="00FD0780">
        <w:rPr>
          <w:rFonts w:ascii="Verdana" w:hAnsi="Verdana" w:cs="Verdana"/>
          <w:bCs/>
          <w:sz w:val="20"/>
          <w:szCs w:val="20"/>
        </w:rPr>
        <w:t xml:space="preserve">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D32336" w:rsidRPr="00FD0780" w:rsidRDefault="00D3233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D32336" w:rsidRPr="00FD0780" w:rsidRDefault="00D32336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D32336" w:rsidRPr="00FD0780" w:rsidRDefault="00D32336" w:rsidP="00C6653E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przyznana na realizację zadania publicznego będzie rozliczana zgodnie </w:t>
      </w:r>
      <w:r w:rsidRPr="00FD0780">
        <w:rPr>
          <w:rFonts w:ascii="Verdana" w:hAnsi="Verdana" w:cs="Verdana"/>
          <w:sz w:val="20"/>
          <w:szCs w:val="20"/>
        </w:rPr>
        <w:br/>
        <w:t>z przepisami ustawy z dnia 27 sierpnia 2009 r. o finansach publicznych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</w:t>
      </w:r>
      <w:r w:rsidR="00CA6928" w:rsidRPr="00FD0780">
        <w:rPr>
          <w:rFonts w:ascii="Verdana" w:hAnsi="Verdana" w:cs="Verdana"/>
          <w:sz w:val="20"/>
          <w:szCs w:val="20"/>
        </w:rPr>
        <w:t>U.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</w:r>
      <w:r w:rsidRPr="00DB4EC1">
        <w:rPr>
          <w:rFonts w:ascii="Verdana" w:hAnsi="Verdana" w:cs="Verdana"/>
          <w:color w:val="0000FF"/>
          <w:sz w:val="20"/>
          <w:szCs w:val="20"/>
        </w:rPr>
        <w:lastRenderedPageBreak/>
        <w:t>z 20</w:t>
      </w:r>
      <w:r w:rsidR="00DB4EC1">
        <w:rPr>
          <w:rFonts w:ascii="Verdana" w:hAnsi="Verdana" w:cs="Verdana"/>
          <w:color w:val="0000FF"/>
          <w:sz w:val="20"/>
          <w:szCs w:val="20"/>
        </w:rPr>
        <w:t>21</w:t>
      </w:r>
      <w:r w:rsidR="00CA6928" w:rsidRPr="00DB4EC1">
        <w:rPr>
          <w:rFonts w:ascii="Verdana" w:hAnsi="Verdana" w:cs="Verdana"/>
          <w:color w:val="0000FF"/>
          <w:sz w:val="20"/>
          <w:szCs w:val="20"/>
        </w:rPr>
        <w:t xml:space="preserve"> r.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poz. </w:t>
      </w:r>
      <w:r w:rsidR="00DB4EC1">
        <w:rPr>
          <w:rFonts w:ascii="Verdana" w:hAnsi="Verdana" w:cs="Verdana"/>
          <w:color w:val="0000FF"/>
          <w:sz w:val="20"/>
          <w:szCs w:val="20"/>
        </w:rPr>
        <w:t>305</w:t>
      </w:r>
      <w:r w:rsidR="00C6653E" w:rsidRPr="00FD0780">
        <w:rPr>
          <w:rFonts w:ascii="Verdana" w:hAnsi="Verdana" w:cs="Verdana"/>
          <w:sz w:val="20"/>
          <w:szCs w:val="20"/>
        </w:rPr>
        <w:t xml:space="preserve"> ze</w:t>
      </w:r>
      <w:r w:rsidRPr="00FD0780">
        <w:rPr>
          <w:rFonts w:ascii="Verdana" w:hAnsi="Verdana" w:cs="Verdana"/>
          <w:sz w:val="20"/>
          <w:szCs w:val="20"/>
        </w:rPr>
        <w:t xml:space="preserve"> zm.) oraz ustawy z dnia 29 września 1994 </w:t>
      </w:r>
      <w:r w:rsidR="00CA6928" w:rsidRPr="00FD0780">
        <w:rPr>
          <w:rFonts w:ascii="Verdana" w:hAnsi="Verdana" w:cs="Verdana"/>
          <w:sz w:val="20"/>
          <w:szCs w:val="20"/>
        </w:rPr>
        <w:t>r.</w:t>
      </w:r>
      <w:r w:rsidR="00C6653E"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 rachunkowości  (Dz. U. z </w:t>
      </w:r>
      <w:r w:rsidRPr="00DB4EC1">
        <w:rPr>
          <w:rFonts w:ascii="Verdana" w:hAnsi="Verdana" w:cs="Verdana"/>
          <w:color w:val="0000FF"/>
          <w:sz w:val="20"/>
          <w:szCs w:val="20"/>
        </w:rPr>
        <w:t>20</w:t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>21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CA6928" w:rsidRPr="00DB4EC1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>poz. 217</w:t>
      </w:r>
      <w:r w:rsidR="00C6653E" w:rsidRPr="00FD0780">
        <w:rPr>
          <w:rFonts w:ascii="Verdana" w:hAnsi="Verdana" w:cs="Verdana"/>
          <w:sz w:val="20"/>
          <w:szCs w:val="20"/>
        </w:rPr>
        <w:t xml:space="preserve"> ze zm.</w:t>
      </w:r>
      <w:r w:rsidRPr="00FD0780">
        <w:rPr>
          <w:rFonts w:ascii="Verdana" w:hAnsi="Verdana" w:cs="Verdana"/>
          <w:sz w:val="20"/>
          <w:szCs w:val="20"/>
        </w:rPr>
        <w:t>).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</w:t>
      </w:r>
      <w:r w:rsidR="00F955E0" w:rsidRPr="00FD0780">
        <w:rPr>
          <w:rFonts w:ascii="Verdana" w:hAnsi="Verdana" w:cs="Verdana"/>
          <w:sz w:val="20"/>
          <w:szCs w:val="20"/>
        </w:rPr>
        <w:t xml:space="preserve">, Promocji </w:t>
      </w:r>
      <w:r w:rsidRPr="00FD0780">
        <w:rPr>
          <w:rFonts w:ascii="Verdana" w:hAnsi="Verdana" w:cs="Verdana"/>
          <w:sz w:val="20"/>
          <w:szCs w:val="20"/>
        </w:rPr>
        <w:t>i Zdrowia</w:t>
      </w:r>
      <w:r w:rsidR="00F955E0" w:rsidRPr="00FD0780">
        <w:rPr>
          <w:rFonts w:ascii="Verdana" w:hAnsi="Verdana" w:cs="Verdana"/>
          <w:sz w:val="20"/>
          <w:szCs w:val="20"/>
        </w:rPr>
        <w:t xml:space="preserve"> Starostwa Powiatowego </w:t>
      </w:r>
      <w:r w:rsidRPr="00FD0780">
        <w:rPr>
          <w:rFonts w:ascii="Verdana" w:hAnsi="Verdana" w:cs="Verdana"/>
          <w:sz w:val="20"/>
          <w:szCs w:val="20"/>
        </w:rPr>
        <w:t>w Wieliczce. W przypadku stwierdzonych uchybień, Zleceniobiorca jest zobowiązany do złożenia korekty sprawozdan</w:t>
      </w:r>
      <w:r w:rsidR="00F955E0" w:rsidRPr="00FD0780">
        <w:rPr>
          <w:rFonts w:ascii="Verdana" w:hAnsi="Verdana" w:cs="Verdana"/>
          <w:sz w:val="20"/>
          <w:szCs w:val="20"/>
        </w:rPr>
        <w:t xml:space="preserve">ia i/lub dodatkowych wyjaśnień </w:t>
      </w:r>
      <w:r w:rsidRPr="00FD0780">
        <w:rPr>
          <w:rFonts w:ascii="Verdana" w:hAnsi="Verdana" w:cs="Verdana"/>
          <w:sz w:val="20"/>
          <w:szCs w:val="20"/>
        </w:rPr>
        <w:t>w wyznaczonym terminie.</w:t>
      </w:r>
    </w:p>
    <w:p w:rsidR="00D32336" w:rsidRPr="00FD0780" w:rsidRDefault="00D3233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 rozliczeniu zadania.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D32336" w:rsidRPr="00FD0780" w:rsidRDefault="00D3233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D32336" w:rsidRPr="00FD0780" w:rsidRDefault="00D32336">
      <w:pPr>
        <w:tabs>
          <w:tab w:val="left" w:pos="4245"/>
        </w:tabs>
        <w:jc w:val="both"/>
      </w:pPr>
      <w:r w:rsidRPr="00FD0780">
        <w:rPr>
          <w:rFonts w:ascii="Verdana" w:hAnsi="Verdana" w:cs="Verdana"/>
          <w:b/>
          <w:sz w:val="20"/>
          <w:szCs w:val="20"/>
        </w:rPr>
        <w:tab/>
        <w:t>§17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INFORMACJA STATYSTYCZNA</w:t>
      </w:r>
    </w:p>
    <w:p w:rsidR="00D32336" w:rsidRPr="00FD0780" w:rsidRDefault="00D32336">
      <w:pPr>
        <w:jc w:val="both"/>
      </w:pPr>
      <w:r w:rsidRPr="00FD0780">
        <w:rPr>
          <w:rFonts w:ascii="Verdana" w:hAnsi="Verdana" w:cs="Verdana"/>
          <w:sz w:val="20"/>
          <w:szCs w:val="20"/>
        </w:rPr>
        <w:t>W ramach otwartego konkursu ofert na dofinansowanie realizacji zadań publicznych Powiatu Wielickiego w dz</w:t>
      </w:r>
      <w:r w:rsidR="00AB6866" w:rsidRPr="00FD0780">
        <w:rPr>
          <w:rFonts w:ascii="Verdana" w:hAnsi="Verdana" w:cs="Verdana"/>
          <w:sz w:val="20"/>
          <w:szCs w:val="20"/>
        </w:rPr>
        <w:t xml:space="preserve">iedzinie </w:t>
      </w:r>
      <w:r w:rsidR="00516CA6" w:rsidRPr="00FD0780">
        <w:rPr>
          <w:rFonts w:ascii="Verdana" w:hAnsi="Verdana" w:cs="Arial"/>
          <w:sz w:val="20"/>
          <w:szCs w:val="20"/>
          <w:u w:val="single"/>
        </w:rPr>
        <w:t xml:space="preserve">upowszechniania </w:t>
      </w:r>
      <w:r w:rsidR="00AC39FA" w:rsidRPr="00FD0780">
        <w:rPr>
          <w:rFonts w:ascii="Verdana" w:hAnsi="Verdana" w:cs="Arial"/>
          <w:sz w:val="20"/>
          <w:szCs w:val="20"/>
          <w:u w:val="single"/>
        </w:rPr>
        <w:t>kultury fizycznej i sportu</w:t>
      </w:r>
      <w:r w:rsidRPr="00FD0780">
        <w:rPr>
          <w:rFonts w:ascii="Verdana" w:hAnsi="Verdana" w:cs="Verdana"/>
          <w:sz w:val="20"/>
          <w:szCs w:val="20"/>
        </w:rPr>
        <w:t xml:space="preserve"> w </w:t>
      </w:r>
      <w:r w:rsidRPr="00DB4EC1">
        <w:rPr>
          <w:rFonts w:ascii="Verdana" w:hAnsi="Verdana" w:cs="Verdana"/>
          <w:color w:val="0000FF"/>
          <w:sz w:val="20"/>
          <w:szCs w:val="20"/>
        </w:rPr>
        <w:t>20</w:t>
      </w:r>
      <w:r w:rsidR="00927EB7" w:rsidRPr="00DB4EC1">
        <w:rPr>
          <w:rFonts w:ascii="Verdana" w:hAnsi="Verdana" w:cs="Verdana"/>
          <w:color w:val="0000FF"/>
          <w:sz w:val="20"/>
          <w:szCs w:val="20"/>
        </w:rPr>
        <w:t>2</w:t>
      </w:r>
      <w:r w:rsidR="00DB4EC1" w:rsidRPr="00DB4EC1">
        <w:rPr>
          <w:rFonts w:ascii="Verdana" w:hAnsi="Verdana" w:cs="Verdana"/>
          <w:color w:val="0000FF"/>
          <w:sz w:val="20"/>
          <w:szCs w:val="20"/>
        </w:rPr>
        <w:t>1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roku przekazane zostały organizacjom pozarządowym środki finansowe w wysokości </w:t>
      </w:r>
      <w:r w:rsidR="00956A60" w:rsidRPr="00FD0780">
        <w:rPr>
          <w:rFonts w:ascii="Verdana" w:hAnsi="Verdana" w:cs="Verdana"/>
          <w:sz w:val="20"/>
          <w:szCs w:val="20"/>
        </w:rPr>
        <w:br/>
      </w:r>
      <w:r w:rsidR="00DB4EC1">
        <w:rPr>
          <w:rFonts w:ascii="Verdana" w:hAnsi="Verdana" w:cs="Verdana"/>
          <w:color w:val="0000FF"/>
          <w:sz w:val="20"/>
          <w:szCs w:val="20"/>
        </w:rPr>
        <w:t>123 000,00</w:t>
      </w:r>
      <w:r w:rsidRPr="00FD0780">
        <w:rPr>
          <w:rFonts w:ascii="Verdana" w:hAnsi="Verdana" w:cs="Verdana"/>
          <w:sz w:val="20"/>
          <w:szCs w:val="20"/>
        </w:rPr>
        <w:t xml:space="preserve"> zł.   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§18</w:t>
      </w:r>
    </w:p>
    <w:p w:rsidR="00D32336" w:rsidRPr="00FD0780" w:rsidRDefault="00D32336">
      <w:pPr>
        <w:ind w:left="720" w:hanging="360"/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FD0780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="00BA58CA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z wybranymi we wskazanym konkursie oferentami, realizacja zadania, rozliczenie dotacji, kontrola realizacji zadania) zgodnie z  </w:t>
      </w:r>
      <w:r w:rsidRPr="00FD0780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="00BA58CA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 xml:space="preserve">i w sprawie swobodnego przepływu takich danych oraz uchylenia dyrektywy 95/46/WE (ogólne rozporządzenie o ochronie danych – </w:t>
      </w:r>
      <w:proofErr w:type="spellStart"/>
      <w:r w:rsidRPr="00FD0780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FD0780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FD0780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FD0780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6"/>
      </w:r>
      <w:r w:rsidRPr="00FD0780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 w:rsidR="00BA58CA" w:rsidRPr="00FD0780"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i usunięcia. Szczegółowe zasady korzystania z ww. uprawnień regulują art. 15-18 RODO.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Obowiązek podania danych osobowych osób upoważnionych przez Oferenta do kontaktu ze Zleceniodawcą oraz osób, które zostały zaangażowane w realizację zadania lub uczestniczą w zadaniu, zgodnie z zakresem rzeczowym zadania  opisanego w </w:t>
      </w:r>
      <w:r w:rsidRPr="00FD0780">
        <w:rPr>
          <w:rFonts w:ascii="Verdana" w:hAnsi="Verdana" w:cs="Verdana"/>
          <w:sz w:val="20"/>
          <w:szCs w:val="20"/>
        </w:rPr>
        <w:lastRenderedPageBreak/>
        <w:t xml:space="preserve">ofercie, wynika z przepisów prawa, tj. z art. 13-19 ww. ustawy </w:t>
      </w:r>
      <w:r w:rsidRPr="00FD0780">
        <w:rPr>
          <w:rFonts w:ascii="Verdana" w:hAnsi="Verdana" w:cs="Verdana"/>
          <w:sz w:val="20"/>
          <w:szCs w:val="20"/>
        </w:rPr>
        <w:br/>
        <w:t>o pożytku oraz ww. Rozporządzenia Przewodniczącego Komitetu do spraw Pożytku Publicznego.</w:t>
      </w:r>
    </w:p>
    <w:p w:rsidR="00D32336" w:rsidRPr="00FD0780" w:rsidRDefault="00D32336">
      <w:pPr>
        <w:numPr>
          <w:ilvl w:val="0"/>
          <w:numId w:val="13"/>
        </w:numPr>
        <w:jc w:val="both"/>
      </w:pPr>
      <w:r w:rsidRPr="00FD0780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siedzibą w: 32-020 Wieliczka, Rynek Górny 2,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FD0780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FD0780">
        <w:rPr>
          <w:rFonts w:ascii="Verdana" w:hAnsi="Verdana" w:cs="Verdana"/>
          <w:sz w:val="20"/>
          <w:szCs w:val="20"/>
        </w:rPr>
        <w:t>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FD0780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FD0780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FD0780">
        <w:rPr>
          <w:rFonts w:ascii="Verdana" w:hAnsi="Verdana" w:cs="Verdana"/>
          <w:bCs/>
          <w:sz w:val="20"/>
          <w:szCs w:val="20"/>
        </w:rPr>
        <w:t xml:space="preserve">dziedzinie  </w:t>
      </w:r>
      <w:r w:rsidR="00094F6E" w:rsidRPr="00FD0780">
        <w:rPr>
          <w:rFonts w:ascii="Verdana" w:hAnsi="Verdana" w:cs="Verdana"/>
          <w:bCs/>
          <w:sz w:val="20"/>
          <w:szCs w:val="20"/>
        </w:rPr>
        <w:t xml:space="preserve">upowszechniania </w:t>
      </w:r>
      <w:r w:rsidRPr="00DB4EC1">
        <w:rPr>
          <w:rFonts w:ascii="Verdana" w:hAnsi="Verdana" w:cs="Verdana"/>
          <w:bCs/>
          <w:color w:val="0000FF"/>
          <w:sz w:val="20"/>
          <w:szCs w:val="20"/>
        </w:rPr>
        <w:t xml:space="preserve">kultury fizycznej w </w:t>
      </w:r>
      <w:r w:rsidRPr="00DB4EC1">
        <w:rPr>
          <w:rFonts w:ascii="Verdana" w:hAnsi="Verdana" w:cs="Verdana"/>
          <w:bCs/>
          <w:i/>
          <w:color w:val="0000FF"/>
          <w:sz w:val="20"/>
          <w:szCs w:val="20"/>
        </w:rPr>
        <w:t>202</w:t>
      </w:r>
      <w:r w:rsidR="00DB4EC1">
        <w:rPr>
          <w:rFonts w:ascii="Verdana" w:hAnsi="Verdana" w:cs="Verdana"/>
          <w:bCs/>
          <w:i/>
          <w:color w:val="0000FF"/>
          <w:sz w:val="20"/>
          <w:szCs w:val="20"/>
        </w:rPr>
        <w:t>2</w:t>
      </w:r>
      <w:r w:rsidRPr="00FD0780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="0048047D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z przeprowadzeniem i</w:t>
      </w:r>
      <w:r w:rsidR="00094F6E" w:rsidRPr="00FD0780">
        <w:rPr>
          <w:rFonts w:ascii="Verdana" w:hAnsi="Verdana" w:cs="Verdana"/>
          <w:sz w:val="20"/>
          <w:szCs w:val="20"/>
        </w:rPr>
        <w:t xml:space="preserve"> rozstrzygnięciem ww. konkursu </w:t>
      </w:r>
      <w:r w:rsidRPr="00FD0780">
        <w:rPr>
          <w:rFonts w:ascii="Verdana" w:hAnsi="Verdana" w:cs="Verdana"/>
          <w:sz w:val="20"/>
          <w:szCs w:val="20"/>
        </w:rPr>
        <w:t xml:space="preserve">(tj. ocena formalna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i ocena merytoryczna złożonych ofert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9"/>
      </w:r>
      <w:r w:rsidRPr="00FD0780">
        <w:rPr>
          <w:rFonts w:ascii="Verdana" w:hAnsi="Verdana" w:cs="Verdana"/>
          <w:sz w:val="20"/>
          <w:szCs w:val="20"/>
        </w:rPr>
        <w:t xml:space="preserve">, podpisanie umowy z wybranymi </w:t>
      </w:r>
      <w:r w:rsidR="00094F6E" w:rsidRPr="00FD0780"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>w ramach ww. konkursu Oferentami, realizacja  umowy, rozliczenie dotacji, kontrola realizacji zadania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20"/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bookmarkStart w:id="1" w:name="_GoBack"/>
      <w:bookmarkEnd w:id="1"/>
      <w:r w:rsidRPr="00FD0780">
        <w:rPr>
          <w:rFonts w:ascii="Verdana" w:hAnsi="Verdana" w:cs="Verdana"/>
          <w:sz w:val="20"/>
          <w:szCs w:val="20"/>
        </w:rPr>
        <w:t>i usunięcia. Szczegółowe zasady korzystania z ww. uprawnień regulują art. 15-18 RODO,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48047D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FD0780">
        <w:rPr>
          <w:rFonts w:ascii="Verdana" w:hAnsi="Verdana" w:cs="Verdana"/>
          <w:sz w:val="20"/>
          <w:szCs w:val="20"/>
        </w:rPr>
        <w:br/>
        <w:t>w tym również profilowane,</w:t>
      </w:r>
    </w:p>
    <w:p w:rsidR="0048047D" w:rsidRPr="00FD0780" w:rsidRDefault="0048047D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soba, której dane dotyczą ma prawo do wniesienia skargi do organu nadzorczego, którym w Pol</w:t>
      </w:r>
      <w:r w:rsidR="00CA6928" w:rsidRPr="00FD0780">
        <w:rPr>
          <w:rFonts w:ascii="Verdana" w:hAnsi="Verdana" w:cs="Verdana"/>
          <w:sz w:val="20"/>
          <w:szCs w:val="20"/>
        </w:rPr>
        <w:t>sce jest Prezes Urzędu Ochrony D</w:t>
      </w:r>
      <w:r w:rsidR="00D32336" w:rsidRPr="00FD0780">
        <w:rPr>
          <w:rFonts w:ascii="Verdana" w:hAnsi="Verdana" w:cs="Verdana"/>
          <w:sz w:val="20"/>
          <w:szCs w:val="20"/>
        </w:rPr>
        <w:t xml:space="preserve">anych </w:t>
      </w:r>
      <w:r w:rsidR="00CA6928" w:rsidRPr="00FD0780">
        <w:rPr>
          <w:rFonts w:ascii="Verdana" w:hAnsi="Verdana" w:cs="Verdana"/>
          <w:sz w:val="20"/>
          <w:szCs w:val="20"/>
        </w:rPr>
        <w:t>O</w:t>
      </w:r>
      <w:r w:rsidR="00D32336" w:rsidRPr="00FD0780">
        <w:rPr>
          <w:rFonts w:ascii="Verdana" w:hAnsi="Verdana" w:cs="Verdana"/>
          <w:sz w:val="20"/>
          <w:szCs w:val="20"/>
        </w:rPr>
        <w:t>sobowych,</w:t>
      </w:r>
    </w:p>
    <w:p w:rsidR="00D32336" w:rsidRPr="00FD0780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FD0780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</w:t>
      </w:r>
      <w:r w:rsidR="00BA58CA" w:rsidRPr="00FD0780">
        <w:rPr>
          <w:rFonts w:ascii="Verdana" w:hAnsi="Verdana" w:cs="Verdana"/>
          <w:sz w:val="20"/>
          <w:szCs w:val="20"/>
        </w:rPr>
        <w:t xml:space="preserve">ym wykazie akt organów powiatu </w:t>
      </w:r>
      <w:r w:rsidRPr="00FD0780">
        <w:rPr>
          <w:rFonts w:ascii="Verdana" w:hAnsi="Verdana" w:cs="Verdana"/>
          <w:sz w:val="20"/>
          <w:szCs w:val="20"/>
        </w:rPr>
        <w:t xml:space="preserve">i starostw powiatowych oraz jednolitym rzeczowym wykazie akt oraz instrukcji w sprawie organizacji archiwów zakładowych z dnia 18 stycznia 2011 r. (Dz. U  z 2011 r. Nr 14, poz. 67 </w:t>
      </w:r>
      <w:r w:rsidR="0048047D" w:rsidRPr="00FD0780">
        <w:rPr>
          <w:rFonts w:ascii="Verdana" w:hAnsi="Verdana" w:cs="Verdana"/>
          <w:sz w:val="20"/>
          <w:szCs w:val="20"/>
        </w:rPr>
        <w:t xml:space="preserve">ze </w:t>
      </w:r>
      <w:proofErr w:type="spellStart"/>
      <w:r w:rsidRPr="00FD0780">
        <w:rPr>
          <w:rFonts w:ascii="Verdana" w:hAnsi="Verdana" w:cs="Verdana"/>
          <w:sz w:val="20"/>
          <w:szCs w:val="20"/>
        </w:rPr>
        <w:t>zm</w:t>
      </w:r>
      <w:proofErr w:type="spellEnd"/>
      <w:r w:rsidRPr="00FD0780">
        <w:rPr>
          <w:rFonts w:ascii="Verdana" w:hAnsi="Verdana" w:cs="Verdana"/>
          <w:sz w:val="20"/>
          <w:szCs w:val="20"/>
        </w:rPr>
        <w:t>).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D32336" w:rsidRPr="00FD0780" w:rsidRDefault="00D32336">
      <w:pPr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D32336" w:rsidRPr="00FD0780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sectPr w:rsidR="00D32336" w:rsidRPr="00FD0780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60" w:rsidRDefault="009E7D60">
      <w:r>
        <w:separator/>
      </w:r>
    </w:p>
  </w:endnote>
  <w:endnote w:type="continuationSeparator" w:id="0">
    <w:p w:rsidR="009E7D60" w:rsidRDefault="009E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Times New Roman"/>
    <w:charset w:val="00"/>
    <w:family w:val="auto"/>
    <w:pitch w:val="default"/>
  </w:font>
  <w:font w:name="TTE1C8F2A0t00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76" w:rsidRDefault="00450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C16">
      <w:rPr>
        <w:noProof/>
      </w:rPr>
      <w:t>14</w:t>
    </w:r>
    <w:r>
      <w:rPr>
        <w:noProof/>
      </w:rPr>
      <w:fldChar w:fldCharType="end"/>
    </w:r>
  </w:p>
  <w:p w:rsidR="00450176" w:rsidRDefault="0045017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60" w:rsidRDefault="009E7D60">
      <w:r>
        <w:separator/>
      </w:r>
    </w:p>
  </w:footnote>
  <w:footnote w:type="continuationSeparator" w:id="0">
    <w:p w:rsidR="009E7D60" w:rsidRDefault="009E7D60">
      <w:r>
        <w:continuationSeparator/>
      </w:r>
    </w:p>
  </w:footnote>
  <w:footnote w:id="1">
    <w:p w:rsidR="00450176" w:rsidRPr="003E206A" w:rsidRDefault="00450176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wymagany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450176" w:rsidRPr="003E206A" w:rsidRDefault="00450176" w:rsidP="007110C0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3E206A">
        <w:rPr>
          <w:rStyle w:val="Odwoanieprzypisudolnego"/>
          <w:rFonts w:ascii="Verdana" w:hAnsi="Verdana"/>
          <w:sz w:val="18"/>
          <w:szCs w:val="18"/>
        </w:rPr>
        <w:footnoteRef/>
      </w:r>
      <w:r w:rsidRPr="003E206A">
        <w:rPr>
          <w:rFonts w:ascii="Verdana" w:hAnsi="Verdana"/>
          <w:sz w:val="18"/>
          <w:szCs w:val="18"/>
        </w:rPr>
        <w:t xml:space="preserve"> Z wyjątkiem kosztów organizacji lub udziału w obozach sportowych</w:t>
      </w:r>
      <w:r>
        <w:rPr>
          <w:rFonts w:ascii="Verdana" w:hAnsi="Verdana"/>
          <w:sz w:val="18"/>
          <w:szCs w:val="18"/>
        </w:rPr>
        <w:t>,</w:t>
      </w:r>
      <w:r w:rsidRPr="003E206A">
        <w:rPr>
          <w:rFonts w:ascii="Verdana" w:hAnsi="Verdana"/>
          <w:sz w:val="18"/>
          <w:szCs w:val="18"/>
        </w:rPr>
        <w:t xml:space="preserve"> szkolenia zawodników </w:t>
      </w:r>
      <w:r>
        <w:rPr>
          <w:rFonts w:ascii="Verdana" w:hAnsi="Verdana"/>
          <w:sz w:val="18"/>
          <w:szCs w:val="18"/>
        </w:rPr>
        <w:br/>
      </w:r>
      <w:r w:rsidRPr="003E206A">
        <w:rPr>
          <w:rFonts w:ascii="Verdana" w:hAnsi="Verdana"/>
          <w:sz w:val="18"/>
          <w:szCs w:val="18"/>
        </w:rPr>
        <w:t>w tzw. rozgrywkach ligowych</w:t>
      </w:r>
      <w:r>
        <w:rPr>
          <w:rFonts w:ascii="Verdana" w:hAnsi="Verdana"/>
          <w:sz w:val="18"/>
          <w:szCs w:val="18"/>
        </w:rPr>
        <w:t>, kosztów transportu uczestników zadania spoza terenu Polski lub poza teren Polski</w:t>
      </w:r>
      <w:r w:rsidRPr="003E206A">
        <w:rPr>
          <w:rFonts w:ascii="Verdana" w:hAnsi="Verdana"/>
          <w:sz w:val="18"/>
          <w:szCs w:val="18"/>
        </w:rPr>
        <w:t>.</w:t>
      </w:r>
    </w:p>
  </w:footnote>
  <w:footnote w:id="3">
    <w:p w:rsidR="00450176" w:rsidRDefault="00450176" w:rsidP="009618A4">
      <w:pPr>
        <w:widowControl w:val="0"/>
        <w:jc w:val="both"/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>Należy wypełnić jedynie w przypadku, gdy organ w ogłoszeniu o otwartym konkursie ofert wskazał te informacje jako obowiązkowe.</w:t>
      </w:r>
      <w:r>
        <w:rPr>
          <w:rFonts w:ascii="Verdana" w:hAnsi="Verdana" w:cs="Verdana"/>
          <w:sz w:val="20"/>
          <w:szCs w:val="20"/>
        </w:rPr>
        <w:t xml:space="preserve"> </w:t>
      </w:r>
    </w:p>
  </w:footnote>
  <w:footnote w:id="4">
    <w:p w:rsidR="007B3A98" w:rsidRPr="007B3A98" w:rsidRDefault="007B3A98">
      <w:pPr>
        <w:pStyle w:val="Tekstprzypisudolnego"/>
        <w:rPr>
          <w:rFonts w:ascii="Verdana" w:hAnsi="Verdana"/>
          <w:sz w:val="18"/>
          <w:szCs w:val="18"/>
        </w:rPr>
      </w:pPr>
      <w:r w:rsidRPr="007B3A98">
        <w:rPr>
          <w:rStyle w:val="Odwoanieprzypisudolnego"/>
          <w:rFonts w:ascii="Verdana" w:hAnsi="Verdana"/>
          <w:sz w:val="18"/>
          <w:szCs w:val="18"/>
        </w:rPr>
        <w:footnoteRef/>
      </w:r>
      <w:r w:rsidRPr="007B3A98">
        <w:rPr>
          <w:rFonts w:ascii="Verdana" w:hAnsi="Verdana"/>
          <w:sz w:val="18"/>
          <w:szCs w:val="18"/>
        </w:rPr>
        <w:t xml:space="preserve"> Należy wybrać jedną opcję</w:t>
      </w:r>
    </w:p>
  </w:footnote>
  <w:footnote w:id="5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6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7">
    <w:p w:rsidR="00450176" w:rsidRDefault="00450176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8">
    <w:p w:rsidR="00450176" w:rsidRDefault="0045017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 wspólnej przez kilku Oferentów.</w:t>
      </w:r>
    </w:p>
  </w:footnote>
  <w:footnote w:id="9">
    <w:p w:rsidR="00450176" w:rsidRPr="000B3388" w:rsidRDefault="00450176" w:rsidP="00F771DA">
      <w:pPr>
        <w:rPr>
          <w:rFonts w:ascii="Verdana" w:hAnsi="Verdana"/>
          <w:sz w:val="18"/>
          <w:szCs w:val="18"/>
        </w:rPr>
      </w:pPr>
      <w:r w:rsidRPr="000B3388">
        <w:rPr>
          <w:rStyle w:val="Znakiprzypiswdolnych"/>
          <w:rFonts w:ascii="Verdana" w:hAnsi="Verdana"/>
          <w:sz w:val="18"/>
          <w:szCs w:val="18"/>
        </w:rPr>
        <w:footnoteRef/>
      </w:r>
      <w:r w:rsidRPr="000B3388">
        <w:rPr>
          <w:rFonts w:ascii="Verdana" w:eastAsia="Verdana" w:hAnsi="Verdana" w:cs="Verdana"/>
          <w:sz w:val="18"/>
          <w:szCs w:val="18"/>
        </w:rPr>
        <w:t xml:space="preserve"> </w:t>
      </w:r>
      <w:r w:rsidRPr="000B3388">
        <w:rPr>
          <w:rFonts w:ascii="Verdana" w:hAnsi="Verdana" w:cs="Verdana"/>
          <w:sz w:val="18"/>
          <w:szCs w:val="18"/>
        </w:rPr>
        <w:t>Powiat Wielicki nie oczekuje wniesienia niefinansowego wkładu rzeczowego.</w:t>
      </w:r>
    </w:p>
  </w:footnote>
  <w:footnote w:id="10">
    <w:p w:rsidR="00450176" w:rsidRPr="000B3388" w:rsidRDefault="00450176">
      <w:pPr>
        <w:pStyle w:val="Tekstprzypisudolnego"/>
        <w:rPr>
          <w:rFonts w:ascii="Verdana" w:hAnsi="Verdana"/>
          <w:sz w:val="18"/>
          <w:szCs w:val="18"/>
        </w:rPr>
      </w:pPr>
      <w:r w:rsidRPr="000B3388">
        <w:rPr>
          <w:rStyle w:val="Odwoanieprzypisudolnego"/>
          <w:rFonts w:ascii="Verdana" w:hAnsi="Verdana"/>
          <w:sz w:val="18"/>
          <w:szCs w:val="18"/>
        </w:rPr>
        <w:footnoteRef/>
      </w:r>
      <w:r w:rsidRPr="000B3388">
        <w:rPr>
          <w:rFonts w:ascii="Verdana" w:hAnsi="Verdana"/>
          <w:sz w:val="18"/>
          <w:szCs w:val="18"/>
        </w:rPr>
        <w:t xml:space="preserve"> W przypadku, gdy Oferent nie realizował wcześniej zadań przy wsparciu finansowym Powiatu Wielickiego, ta pozycja zostanie pominięta w ocenie.</w:t>
      </w:r>
    </w:p>
  </w:footnote>
  <w:footnote w:id="11">
    <w:p w:rsidR="00450176" w:rsidRDefault="00450176" w:rsidP="0048047D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22"/>
        </w:rPr>
        <w:t xml:space="preserve"> </w:t>
      </w:r>
      <w:r>
        <w:rPr>
          <w:rFonts w:ascii="Verdana" w:hAnsi="Verdana" w:cs="Verdana"/>
          <w:sz w:val="18"/>
          <w:szCs w:val="22"/>
        </w:rPr>
        <w:t>Należy wybrać odpowiednio.</w:t>
      </w:r>
    </w:p>
  </w:footnote>
  <w:footnote w:id="12">
    <w:p w:rsidR="00450176" w:rsidRDefault="00450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 xml:space="preserve">Nie dopuszcza się możliwości </w:t>
      </w:r>
      <w:r w:rsidR="004F20B2">
        <w:rPr>
          <w:rFonts w:ascii="Verdana" w:hAnsi="Verdana" w:cs="Verdana"/>
          <w:sz w:val="18"/>
          <w:szCs w:val="18"/>
        </w:rPr>
        <w:t xml:space="preserve">dokonania </w:t>
      </w:r>
      <w:r>
        <w:rPr>
          <w:rFonts w:ascii="Verdana" w:hAnsi="Verdana" w:cs="Verdana"/>
          <w:sz w:val="18"/>
          <w:szCs w:val="18"/>
        </w:rPr>
        <w:t xml:space="preserve">przesunięć między poszczególnymi </w:t>
      </w:r>
      <w:r w:rsidRPr="00DA44F4">
        <w:rPr>
          <w:rFonts w:ascii="Verdana" w:hAnsi="Verdana" w:cs="Verdana"/>
          <w:i/>
          <w:sz w:val="18"/>
          <w:szCs w:val="18"/>
        </w:rPr>
        <w:t>działaniam</w:t>
      </w:r>
      <w:r>
        <w:rPr>
          <w:rFonts w:ascii="Verdana" w:hAnsi="Verdana" w:cs="Verdana"/>
          <w:sz w:val="18"/>
          <w:szCs w:val="18"/>
        </w:rPr>
        <w:t>i.</w:t>
      </w:r>
    </w:p>
  </w:footnote>
  <w:footnote w:id="13">
    <w:p w:rsidR="00450176" w:rsidRPr="006E07F2" w:rsidRDefault="00450176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:rsidR="00450176" w:rsidRPr="006E07F2" w:rsidRDefault="00450176" w:rsidP="00DA44F4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5">
    <w:p w:rsidR="00450176" w:rsidRPr="006E07F2" w:rsidRDefault="00450176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6">
    <w:p w:rsidR="00450176" w:rsidRPr="00CA6928" w:rsidRDefault="00450176" w:rsidP="00CA692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7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8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CA6928">
        <w:rPr>
          <w:rFonts w:ascii="Verdana" w:hAnsi="Verdana"/>
          <w:sz w:val="18"/>
          <w:szCs w:val="18"/>
        </w:rPr>
        <w:t>.</w:t>
      </w:r>
    </w:p>
  </w:footnote>
  <w:footnote w:id="19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20">
    <w:p w:rsidR="00450176" w:rsidRPr="00CA6928" w:rsidRDefault="00450176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2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4"/>
  </w:num>
  <w:num w:numId="33">
    <w:abstractNumId w:val="43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2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AA1"/>
    <w:rsid w:val="00032572"/>
    <w:rsid w:val="00032EB7"/>
    <w:rsid w:val="000337E5"/>
    <w:rsid w:val="000366E3"/>
    <w:rsid w:val="00037879"/>
    <w:rsid w:val="0004075F"/>
    <w:rsid w:val="0004512E"/>
    <w:rsid w:val="000517FF"/>
    <w:rsid w:val="00053659"/>
    <w:rsid w:val="0005424B"/>
    <w:rsid w:val="00071402"/>
    <w:rsid w:val="00075ED3"/>
    <w:rsid w:val="00080DDA"/>
    <w:rsid w:val="00082BEE"/>
    <w:rsid w:val="00086112"/>
    <w:rsid w:val="00086F56"/>
    <w:rsid w:val="00093A84"/>
    <w:rsid w:val="00094F6E"/>
    <w:rsid w:val="00094FF7"/>
    <w:rsid w:val="000A12A5"/>
    <w:rsid w:val="000B241E"/>
    <w:rsid w:val="000B2A45"/>
    <w:rsid w:val="000B3388"/>
    <w:rsid w:val="000C0DEB"/>
    <w:rsid w:val="000C4B25"/>
    <w:rsid w:val="000D357A"/>
    <w:rsid w:val="000D6B4B"/>
    <w:rsid w:val="000E29A2"/>
    <w:rsid w:val="000E35DD"/>
    <w:rsid w:val="000F4F4D"/>
    <w:rsid w:val="000F6C87"/>
    <w:rsid w:val="00111646"/>
    <w:rsid w:val="00114DEE"/>
    <w:rsid w:val="001175DA"/>
    <w:rsid w:val="00120908"/>
    <w:rsid w:val="0013715F"/>
    <w:rsid w:val="00141EDD"/>
    <w:rsid w:val="00144141"/>
    <w:rsid w:val="00144C9E"/>
    <w:rsid w:val="001611DB"/>
    <w:rsid w:val="00165942"/>
    <w:rsid w:val="00184CEC"/>
    <w:rsid w:val="00184D96"/>
    <w:rsid w:val="001912D1"/>
    <w:rsid w:val="001A2030"/>
    <w:rsid w:val="001A6CEA"/>
    <w:rsid w:val="001C0ACD"/>
    <w:rsid w:val="001C3222"/>
    <w:rsid w:val="001C4A27"/>
    <w:rsid w:val="001C7F40"/>
    <w:rsid w:val="001E31F3"/>
    <w:rsid w:val="001E7A2E"/>
    <w:rsid w:val="001F0C16"/>
    <w:rsid w:val="00200772"/>
    <w:rsid w:val="00214C57"/>
    <w:rsid w:val="00225589"/>
    <w:rsid w:val="00231A90"/>
    <w:rsid w:val="00237E84"/>
    <w:rsid w:val="00243CCA"/>
    <w:rsid w:val="00251552"/>
    <w:rsid w:val="002634BA"/>
    <w:rsid w:val="00263F79"/>
    <w:rsid w:val="00272256"/>
    <w:rsid w:val="00284A4F"/>
    <w:rsid w:val="0029736F"/>
    <w:rsid w:val="00297F72"/>
    <w:rsid w:val="002B4833"/>
    <w:rsid w:val="002C156A"/>
    <w:rsid w:val="002D1C89"/>
    <w:rsid w:val="002D28A6"/>
    <w:rsid w:val="002D3A60"/>
    <w:rsid w:val="002D4707"/>
    <w:rsid w:val="002F1200"/>
    <w:rsid w:val="002F4AD9"/>
    <w:rsid w:val="00312351"/>
    <w:rsid w:val="00313AC9"/>
    <w:rsid w:val="00315A06"/>
    <w:rsid w:val="003227E4"/>
    <w:rsid w:val="00324539"/>
    <w:rsid w:val="0032492D"/>
    <w:rsid w:val="00331DC9"/>
    <w:rsid w:val="003355BB"/>
    <w:rsid w:val="00345279"/>
    <w:rsid w:val="00355921"/>
    <w:rsid w:val="00370361"/>
    <w:rsid w:val="0038739E"/>
    <w:rsid w:val="00387E1A"/>
    <w:rsid w:val="003919AB"/>
    <w:rsid w:val="003B17B9"/>
    <w:rsid w:val="003B4060"/>
    <w:rsid w:val="003B51A5"/>
    <w:rsid w:val="003C5A41"/>
    <w:rsid w:val="003C663F"/>
    <w:rsid w:val="003D50C4"/>
    <w:rsid w:val="003E206A"/>
    <w:rsid w:val="003E3486"/>
    <w:rsid w:val="003E42F5"/>
    <w:rsid w:val="003E6618"/>
    <w:rsid w:val="00400DF5"/>
    <w:rsid w:val="00403593"/>
    <w:rsid w:val="00405B7B"/>
    <w:rsid w:val="00405F7B"/>
    <w:rsid w:val="00431EB9"/>
    <w:rsid w:val="0043369B"/>
    <w:rsid w:val="00437394"/>
    <w:rsid w:val="00437FAC"/>
    <w:rsid w:val="0044148C"/>
    <w:rsid w:val="00443D30"/>
    <w:rsid w:val="00447DFA"/>
    <w:rsid w:val="00450176"/>
    <w:rsid w:val="0045179E"/>
    <w:rsid w:val="00451B35"/>
    <w:rsid w:val="00452A9B"/>
    <w:rsid w:val="004710EE"/>
    <w:rsid w:val="004734FD"/>
    <w:rsid w:val="004739CD"/>
    <w:rsid w:val="004754D8"/>
    <w:rsid w:val="00475AB6"/>
    <w:rsid w:val="0048047D"/>
    <w:rsid w:val="0048276B"/>
    <w:rsid w:val="00485372"/>
    <w:rsid w:val="00487F33"/>
    <w:rsid w:val="00496926"/>
    <w:rsid w:val="004A036F"/>
    <w:rsid w:val="004A13FE"/>
    <w:rsid w:val="004B060C"/>
    <w:rsid w:val="004C1182"/>
    <w:rsid w:val="004D44E3"/>
    <w:rsid w:val="004F20B2"/>
    <w:rsid w:val="00513F18"/>
    <w:rsid w:val="00516CA6"/>
    <w:rsid w:val="005217B9"/>
    <w:rsid w:val="0052241A"/>
    <w:rsid w:val="00530192"/>
    <w:rsid w:val="005338AC"/>
    <w:rsid w:val="005347D7"/>
    <w:rsid w:val="0054274D"/>
    <w:rsid w:val="005679DF"/>
    <w:rsid w:val="00583BF8"/>
    <w:rsid w:val="00590E6B"/>
    <w:rsid w:val="00590F6D"/>
    <w:rsid w:val="005A06DD"/>
    <w:rsid w:val="005A213B"/>
    <w:rsid w:val="005A5D9C"/>
    <w:rsid w:val="005B1998"/>
    <w:rsid w:val="005B2001"/>
    <w:rsid w:val="005C234B"/>
    <w:rsid w:val="005C4475"/>
    <w:rsid w:val="005D181F"/>
    <w:rsid w:val="005D5606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207FC"/>
    <w:rsid w:val="00621448"/>
    <w:rsid w:val="006219B1"/>
    <w:rsid w:val="00640EF2"/>
    <w:rsid w:val="00642C72"/>
    <w:rsid w:val="00644AF0"/>
    <w:rsid w:val="00646841"/>
    <w:rsid w:val="00654E2C"/>
    <w:rsid w:val="00654EBC"/>
    <w:rsid w:val="00657331"/>
    <w:rsid w:val="00665B15"/>
    <w:rsid w:val="0067466F"/>
    <w:rsid w:val="00677000"/>
    <w:rsid w:val="0068255D"/>
    <w:rsid w:val="00686181"/>
    <w:rsid w:val="00692CFB"/>
    <w:rsid w:val="006943A4"/>
    <w:rsid w:val="006960CD"/>
    <w:rsid w:val="006A1594"/>
    <w:rsid w:val="006A603F"/>
    <w:rsid w:val="006A6C9C"/>
    <w:rsid w:val="006B364B"/>
    <w:rsid w:val="006C22C8"/>
    <w:rsid w:val="006C250F"/>
    <w:rsid w:val="006C4E01"/>
    <w:rsid w:val="006D1242"/>
    <w:rsid w:val="006D38B6"/>
    <w:rsid w:val="006E07F2"/>
    <w:rsid w:val="006F2DAA"/>
    <w:rsid w:val="00703C0F"/>
    <w:rsid w:val="00703C18"/>
    <w:rsid w:val="00705154"/>
    <w:rsid w:val="007110C0"/>
    <w:rsid w:val="0071299F"/>
    <w:rsid w:val="007135F3"/>
    <w:rsid w:val="00713CE8"/>
    <w:rsid w:val="007177DE"/>
    <w:rsid w:val="0073438A"/>
    <w:rsid w:val="00742CDE"/>
    <w:rsid w:val="00751F30"/>
    <w:rsid w:val="00762FB2"/>
    <w:rsid w:val="007638BF"/>
    <w:rsid w:val="0076530B"/>
    <w:rsid w:val="00773D32"/>
    <w:rsid w:val="0077436B"/>
    <w:rsid w:val="0078281B"/>
    <w:rsid w:val="00786946"/>
    <w:rsid w:val="00787A99"/>
    <w:rsid w:val="007932C1"/>
    <w:rsid w:val="007A19D8"/>
    <w:rsid w:val="007B2E8F"/>
    <w:rsid w:val="007B3A98"/>
    <w:rsid w:val="007B43CB"/>
    <w:rsid w:val="007C1B4C"/>
    <w:rsid w:val="007D1246"/>
    <w:rsid w:val="007D33A5"/>
    <w:rsid w:val="007E099F"/>
    <w:rsid w:val="007F0170"/>
    <w:rsid w:val="0080612D"/>
    <w:rsid w:val="00811493"/>
    <w:rsid w:val="0081492D"/>
    <w:rsid w:val="00817186"/>
    <w:rsid w:val="008175E6"/>
    <w:rsid w:val="00821DE0"/>
    <w:rsid w:val="00824D35"/>
    <w:rsid w:val="0083386C"/>
    <w:rsid w:val="00835EA8"/>
    <w:rsid w:val="00836B69"/>
    <w:rsid w:val="00841DA8"/>
    <w:rsid w:val="008429D4"/>
    <w:rsid w:val="008431A7"/>
    <w:rsid w:val="008462EC"/>
    <w:rsid w:val="0085478E"/>
    <w:rsid w:val="00856034"/>
    <w:rsid w:val="00863F41"/>
    <w:rsid w:val="00871C68"/>
    <w:rsid w:val="00881C1D"/>
    <w:rsid w:val="0088643A"/>
    <w:rsid w:val="0089609A"/>
    <w:rsid w:val="0089795A"/>
    <w:rsid w:val="00897AA6"/>
    <w:rsid w:val="008A4DCA"/>
    <w:rsid w:val="008B1DA2"/>
    <w:rsid w:val="008B2750"/>
    <w:rsid w:val="008C1B6A"/>
    <w:rsid w:val="008C7429"/>
    <w:rsid w:val="008D5BE6"/>
    <w:rsid w:val="008E608F"/>
    <w:rsid w:val="009069BF"/>
    <w:rsid w:val="00913960"/>
    <w:rsid w:val="0092053C"/>
    <w:rsid w:val="0092236F"/>
    <w:rsid w:val="00923358"/>
    <w:rsid w:val="009237C3"/>
    <w:rsid w:val="00927EB7"/>
    <w:rsid w:val="0094075A"/>
    <w:rsid w:val="0094093D"/>
    <w:rsid w:val="00941958"/>
    <w:rsid w:val="00941985"/>
    <w:rsid w:val="0094788B"/>
    <w:rsid w:val="009501B7"/>
    <w:rsid w:val="00952B76"/>
    <w:rsid w:val="00956A60"/>
    <w:rsid w:val="00956FAA"/>
    <w:rsid w:val="009574CC"/>
    <w:rsid w:val="009618A4"/>
    <w:rsid w:val="0096581E"/>
    <w:rsid w:val="00974239"/>
    <w:rsid w:val="00980107"/>
    <w:rsid w:val="00982AA3"/>
    <w:rsid w:val="009A66F2"/>
    <w:rsid w:val="009B2584"/>
    <w:rsid w:val="009B6FE5"/>
    <w:rsid w:val="009C0B4E"/>
    <w:rsid w:val="009D07DE"/>
    <w:rsid w:val="009E0D91"/>
    <w:rsid w:val="009E25DA"/>
    <w:rsid w:val="009E7D60"/>
    <w:rsid w:val="009F3111"/>
    <w:rsid w:val="009F3A44"/>
    <w:rsid w:val="00A00D01"/>
    <w:rsid w:val="00A02B08"/>
    <w:rsid w:val="00A11236"/>
    <w:rsid w:val="00A13B2E"/>
    <w:rsid w:val="00A14403"/>
    <w:rsid w:val="00A2071E"/>
    <w:rsid w:val="00A25685"/>
    <w:rsid w:val="00A268FB"/>
    <w:rsid w:val="00A306E1"/>
    <w:rsid w:val="00A35A8D"/>
    <w:rsid w:val="00A6471E"/>
    <w:rsid w:val="00A67D46"/>
    <w:rsid w:val="00A778C8"/>
    <w:rsid w:val="00A92BA9"/>
    <w:rsid w:val="00A93169"/>
    <w:rsid w:val="00A9512F"/>
    <w:rsid w:val="00AA74D6"/>
    <w:rsid w:val="00AB6866"/>
    <w:rsid w:val="00AC39FA"/>
    <w:rsid w:val="00AC4713"/>
    <w:rsid w:val="00AC47D6"/>
    <w:rsid w:val="00AC77EC"/>
    <w:rsid w:val="00AD2CDC"/>
    <w:rsid w:val="00AD4238"/>
    <w:rsid w:val="00AE40A7"/>
    <w:rsid w:val="00B00F1F"/>
    <w:rsid w:val="00B04CA0"/>
    <w:rsid w:val="00B116B7"/>
    <w:rsid w:val="00B13568"/>
    <w:rsid w:val="00B14BC8"/>
    <w:rsid w:val="00B15A80"/>
    <w:rsid w:val="00B20D23"/>
    <w:rsid w:val="00B246D6"/>
    <w:rsid w:val="00B35251"/>
    <w:rsid w:val="00B666D2"/>
    <w:rsid w:val="00B7037C"/>
    <w:rsid w:val="00B772C8"/>
    <w:rsid w:val="00B77FDE"/>
    <w:rsid w:val="00B84687"/>
    <w:rsid w:val="00B87FD5"/>
    <w:rsid w:val="00B93310"/>
    <w:rsid w:val="00B97C48"/>
    <w:rsid w:val="00BA0651"/>
    <w:rsid w:val="00BA1AC7"/>
    <w:rsid w:val="00BA58CA"/>
    <w:rsid w:val="00BA6BFA"/>
    <w:rsid w:val="00BA7477"/>
    <w:rsid w:val="00BB0145"/>
    <w:rsid w:val="00BB2ED5"/>
    <w:rsid w:val="00BD2096"/>
    <w:rsid w:val="00BF06E4"/>
    <w:rsid w:val="00BF2D2A"/>
    <w:rsid w:val="00C068EC"/>
    <w:rsid w:val="00C0692F"/>
    <w:rsid w:val="00C069A4"/>
    <w:rsid w:val="00C1477E"/>
    <w:rsid w:val="00C35465"/>
    <w:rsid w:val="00C371CF"/>
    <w:rsid w:val="00C4735D"/>
    <w:rsid w:val="00C52C2A"/>
    <w:rsid w:val="00C60251"/>
    <w:rsid w:val="00C635F9"/>
    <w:rsid w:val="00C6653E"/>
    <w:rsid w:val="00C85533"/>
    <w:rsid w:val="00C94FC9"/>
    <w:rsid w:val="00C9686D"/>
    <w:rsid w:val="00CA6928"/>
    <w:rsid w:val="00CA7557"/>
    <w:rsid w:val="00CC60BB"/>
    <w:rsid w:val="00CC7CD0"/>
    <w:rsid w:val="00CE1E42"/>
    <w:rsid w:val="00CE74A0"/>
    <w:rsid w:val="00CF3873"/>
    <w:rsid w:val="00CF77FD"/>
    <w:rsid w:val="00D03A4E"/>
    <w:rsid w:val="00D16BAE"/>
    <w:rsid w:val="00D2213E"/>
    <w:rsid w:val="00D32336"/>
    <w:rsid w:val="00D32699"/>
    <w:rsid w:val="00D45E3C"/>
    <w:rsid w:val="00D46DC6"/>
    <w:rsid w:val="00D47938"/>
    <w:rsid w:val="00D6135F"/>
    <w:rsid w:val="00D63AAB"/>
    <w:rsid w:val="00D64842"/>
    <w:rsid w:val="00D66236"/>
    <w:rsid w:val="00D71A04"/>
    <w:rsid w:val="00D83A27"/>
    <w:rsid w:val="00D90CCD"/>
    <w:rsid w:val="00D91CF7"/>
    <w:rsid w:val="00D95BFC"/>
    <w:rsid w:val="00D96402"/>
    <w:rsid w:val="00D97A13"/>
    <w:rsid w:val="00DA44F4"/>
    <w:rsid w:val="00DB0667"/>
    <w:rsid w:val="00DB4EC1"/>
    <w:rsid w:val="00DB531A"/>
    <w:rsid w:val="00DD165A"/>
    <w:rsid w:val="00DD3F84"/>
    <w:rsid w:val="00DD45A9"/>
    <w:rsid w:val="00DE0729"/>
    <w:rsid w:val="00DF18E3"/>
    <w:rsid w:val="00E00E68"/>
    <w:rsid w:val="00E02123"/>
    <w:rsid w:val="00E16E33"/>
    <w:rsid w:val="00E222EE"/>
    <w:rsid w:val="00E22EDF"/>
    <w:rsid w:val="00E247AB"/>
    <w:rsid w:val="00E32840"/>
    <w:rsid w:val="00E32C98"/>
    <w:rsid w:val="00E34339"/>
    <w:rsid w:val="00E36E74"/>
    <w:rsid w:val="00E512C5"/>
    <w:rsid w:val="00E55BAC"/>
    <w:rsid w:val="00E62D16"/>
    <w:rsid w:val="00E75240"/>
    <w:rsid w:val="00E76D3E"/>
    <w:rsid w:val="00E832BC"/>
    <w:rsid w:val="00E90459"/>
    <w:rsid w:val="00E92C04"/>
    <w:rsid w:val="00EA2164"/>
    <w:rsid w:val="00EC037B"/>
    <w:rsid w:val="00EC0BFD"/>
    <w:rsid w:val="00EC1A74"/>
    <w:rsid w:val="00EC3F31"/>
    <w:rsid w:val="00ED0CEC"/>
    <w:rsid w:val="00ED3DF5"/>
    <w:rsid w:val="00ED5BEA"/>
    <w:rsid w:val="00EF0FCF"/>
    <w:rsid w:val="00EF136D"/>
    <w:rsid w:val="00EF58BF"/>
    <w:rsid w:val="00EF76B5"/>
    <w:rsid w:val="00F051B1"/>
    <w:rsid w:val="00F107F6"/>
    <w:rsid w:val="00F2211F"/>
    <w:rsid w:val="00F25F42"/>
    <w:rsid w:val="00F33111"/>
    <w:rsid w:val="00F3474E"/>
    <w:rsid w:val="00F35F4F"/>
    <w:rsid w:val="00F379EB"/>
    <w:rsid w:val="00F43E4E"/>
    <w:rsid w:val="00F450AE"/>
    <w:rsid w:val="00F45695"/>
    <w:rsid w:val="00F55475"/>
    <w:rsid w:val="00F74554"/>
    <w:rsid w:val="00F74F07"/>
    <w:rsid w:val="00F75159"/>
    <w:rsid w:val="00F77135"/>
    <w:rsid w:val="00F771DA"/>
    <w:rsid w:val="00F8095E"/>
    <w:rsid w:val="00F83C99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030B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9935-14CA-4AFF-8CEC-EB2458BD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6422</Words>
  <Characters>38534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44867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5</cp:revision>
  <cp:lastPrinted>2022-01-03T13:49:00Z</cp:lastPrinted>
  <dcterms:created xsi:type="dcterms:W3CDTF">2022-01-11T09:29:00Z</dcterms:created>
  <dcterms:modified xsi:type="dcterms:W3CDTF">2022-01-11T09:30:00Z</dcterms:modified>
</cp:coreProperties>
</file>