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8D" w:rsidRDefault="00686573" w:rsidP="00686573">
      <w:pPr>
        <w:spacing w:after="0"/>
        <w:jc w:val="right"/>
        <w:rPr>
          <w:rFonts w:ascii="Verdana" w:hAnsi="Verdana"/>
          <w:sz w:val="20"/>
          <w:szCs w:val="20"/>
        </w:rPr>
      </w:pPr>
      <w:r>
        <w:tab/>
      </w:r>
      <w:r w:rsidRPr="00686573">
        <w:rPr>
          <w:rFonts w:ascii="Verdana" w:hAnsi="Verdana"/>
          <w:sz w:val="20"/>
          <w:szCs w:val="20"/>
        </w:rPr>
        <w:t>Załącznik Nr 1</w:t>
      </w:r>
    </w:p>
    <w:p w:rsidR="00686573" w:rsidRDefault="00686573" w:rsidP="00686573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uchwały Nr </w:t>
      </w:r>
      <w:r w:rsidR="00D159F9">
        <w:rPr>
          <w:rFonts w:ascii="Verdana" w:hAnsi="Verdana"/>
          <w:sz w:val="20"/>
          <w:szCs w:val="20"/>
        </w:rPr>
        <w:t>150/551/2022</w:t>
      </w:r>
    </w:p>
    <w:p w:rsidR="00686573" w:rsidRDefault="00686573" w:rsidP="00686573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Zarządu Powiatu Wielickiego </w:t>
      </w:r>
      <w:r>
        <w:rPr>
          <w:rFonts w:ascii="Verdana" w:hAnsi="Verdana"/>
          <w:sz w:val="20"/>
          <w:szCs w:val="20"/>
        </w:rPr>
        <w:br/>
        <w:t xml:space="preserve">z dnia </w:t>
      </w:r>
      <w:r w:rsidR="00D159F9">
        <w:rPr>
          <w:rFonts w:ascii="Verdana" w:hAnsi="Verdana"/>
          <w:sz w:val="20"/>
          <w:szCs w:val="20"/>
        </w:rPr>
        <w:t>10 stycznia 2022 roku</w:t>
      </w:r>
      <w:bookmarkStart w:id="0" w:name="_GoBack"/>
      <w:bookmarkEnd w:id="0"/>
    </w:p>
    <w:p w:rsidR="00686573" w:rsidRDefault="00686573" w:rsidP="00686573">
      <w:pPr>
        <w:spacing w:after="0"/>
        <w:jc w:val="right"/>
        <w:rPr>
          <w:rFonts w:ascii="Verdana" w:hAnsi="Verdana"/>
          <w:sz w:val="20"/>
          <w:szCs w:val="20"/>
        </w:rPr>
      </w:pPr>
    </w:p>
    <w:p w:rsidR="00686573" w:rsidRPr="00686573" w:rsidRDefault="00686573" w:rsidP="00686573">
      <w:pPr>
        <w:spacing w:after="0" w:line="240" w:lineRule="auto"/>
        <w:ind w:left="-142" w:right="-34"/>
        <w:jc w:val="center"/>
        <w:rPr>
          <w:rFonts w:ascii="Verdana" w:hAnsi="Verdana"/>
          <w:b/>
          <w:sz w:val="20"/>
          <w:szCs w:val="20"/>
        </w:rPr>
      </w:pPr>
      <w:r w:rsidRPr="00686573">
        <w:rPr>
          <w:rFonts w:ascii="Verdana" w:hAnsi="Verdana"/>
          <w:b/>
          <w:sz w:val="20"/>
          <w:szCs w:val="20"/>
        </w:rPr>
        <w:t>Wykaz podmiotów i przyznanych dotacji celowych służących rozwojowi sportu oraz kontroli ich wykorzystania na terenie Powiatu Wielickiego w 2021 roku.</w:t>
      </w:r>
    </w:p>
    <w:p w:rsidR="00686573" w:rsidRDefault="00686573"/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615"/>
        <w:gridCol w:w="4765"/>
        <w:gridCol w:w="1843"/>
      </w:tblGrid>
      <w:tr w:rsidR="00686573" w:rsidRPr="008C419A" w:rsidTr="008E1A92">
        <w:tc>
          <w:tcPr>
            <w:tcW w:w="528" w:type="dxa"/>
          </w:tcPr>
          <w:p w:rsidR="00686573" w:rsidRPr="008C419A" w:rsidRDefault="00686573" w:rsidP="008E1A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86573" w:rsidRPr="008C419A" w:rsidRDefault="00686573" w:rsidP="008E1A9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C419A">
              <w:rPr>
                <w:rFonts w:ascii="Verdana" w:hAnsi="Verdana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615" w:type="dxa"/>
          </w:tcPr>
          <w:p w:rsidR="00AE252F" w:rsidRDefault="00AE252F" w:rsidP="008E1A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86573" w:rsidRPr="008C419A" w:rsidRDefault="00686573" w:rsidP="008E1A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Nazwa podmiotu</w:t>
            </w:r>
          </w:p>
        </w:tc>
        <w:tc>
          <w:tcPr>
            <w:tcW w:w="4765" w:type="dxa"/>
          </w:tcPr>
          <w:p w:rsidR="00686573" w:rsidRPr="008C419A" w:rsidRDefault="00686573" w:rsidP="008E1A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86573" w:rsidRPr="008C419A" w:rsidRDefault="00686573" w:rsidP="008E1A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Tytuł zadania</w:t>
            </w:r>
          </w:p>
        </w:tc>
        <w:tc>
          <w:tcPr>
            <w:tcW w:w="1843" w:type="dxa"/>
          </w:tcPr>
          <w:p w:rsidR="00686573" w:rsidRDefault="00686573" w:rsidP="008E1A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86573" w:rsidRPr="008C419A" w:rsidRDefault="00686573" w:rsidP="006865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 xml:space="preserve">Dotacja przyznana 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686573" w:rsidRPr="008C419A" w:rsidTr="008E1A92">
        <w:tc>
          <w:tcPr>
            <w:tcW w:w="528" w:type="dxa"/>
          </w:tcPr>
          <w:p w:rsidR="00686573" w:rsidRDefault="00686573" w:rsidP="008E1A9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6573" w:rsidRPr="008C419A" w:rsidRDefault="00686573" w:rsidP="008E1A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15" w:type="dxa"/>
          </w:tcPr>
          <w:p w:rsidR="00686573" w:rsidRPr="008C419A" w:rsidRDefault="00686573" w:rsidP="008E1A9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6573" w:rsidRPr="008C419A" w:rsidRDefault="00686573" w:rsidP="008E1A9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MTS „Ikar”</w:t>
            </w:r>
          </w:p>
        </w:tc>
        <w:tc>
          <w:tcPr>
            <w:tcW w:w="4765" w:type="dxa"/>
          </w:tcPr>
          <w:p w:rsidR="00686573" w:rsidRPr="008C419A" w:rsidRDefault="00686573" w:rsidP="008E1A92">
            <w:pPr>
              <w:autoSpaceDE w:val="0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br/>
            </w:r>
            <w:r w:rsidRPr="008C419A">
              <w:rPr>
                <w:rFonts w:ascii="Verdana" w:eastAsia="UniversPro-Roman" w:hAnsi="Verdana" w:cs="UniversPro-Roman"/>
                <w:i/>
                <w:sz w:val="20"/>
                <w:szCs w:val="20"/>
              </w:rPr>
              <w:t>Szkolenie i  udział w rozgrywkach II ligi koszykówki kobiet</w:t>
            </w:r>
          </w:p>
        </w:tc>
        <w:tc>
          <w:tcPr>
            <w:tcW w:w="1843" w:type="dxa"/>
          </w:tcPr>
          <w:p w:rsidR="00686573" w:rsidRDefault="00686573" w:rsidP="008E1A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686573" w:rsidRPr="008C419A" w:rsidRDefault="00686573" w:rsidP="008E1A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23 000,00</w:t>
            </w:r>
          </w:p>
        </w:tc>
      </w:tr>
      <w:tr w:rsidR="00686573" w:rsidRPr="008C419A" w:rsidTr="008E1A92">
        <w:tc>
          <w:tcPr>
            <w:tcW w:w="528" w:type="dxa"/>
          </w:tcPr>
          <w:p w:rsidR="00686573" w:rsidRDefault="00686573" w:rsidP="008E1A9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6573" w:rsidRPr="008C419A" w:rsidRDefault="00686573" w:rsidP="008E1A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615" w:type="dxa"/>
          </w:tcPr>
          <w:p w:rsidR="00686573" w:rsidRPr="008C419A" w:rsidRDefault="00686573" w:rsidP="008E1A9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6573" w:rsidRPr="008C419A" w:rsidRDefault="00686573" w:rsidP="008E1A9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MKS „Spartakus”</w:t>
            </w:r>
          </w:p>
        </w:tc>
        <w:tc>
          <w:tcPr>
            <w:tcW w:w="4765" w:type="dxa"/>
          </w:tcPr>
          <w:p w:rsidR="00686573" w:rsidRPr="008C419A" w:rsidRDefault="00686573" w:rsidP="008E1A92">
            <w:pPr>
              <w:autoSpaceDE w:val="0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br/>
            </w:r>
            <w:r w:rsidRPr="008C419A">
              <w:rPr>
                <w:rFonts w:ascii="Verdana" w:eastAsia="UniversPro-Roman" w:hAnsi="Verdana" w:cs="UniversPro-Roman"/>
                <w:i/>
                <w:sz w:val="20"/>
                <w:szCs w:val="20"/>
              </w:rPr>
              <w:t xml:space="preserve">Przygotowanie i start zawodników </w:t>
            </w:r>
            <w:smartTag w:uri="urn:schemas-microsoft-com:office:smarttags" w:element="PersonName">
              <w:smartTagPr>
                <w:attr w:name="ProductID" w:val="MKS SPARTAKUS"/>
              </w:smartTagPr>
              <w:r w:rsidRPr="008C419A">
                <w:rPr>
                  <w:rFonts w:ascii="Verdana" w:eastAsia="UniversPro-Roman" w:hAnsi="Verdana" w:cs="UniversPro-Roman"/>
                  <w:i/>
                  <w:sz w:val="20"/>
                  <w:szCs w:val="20"/>
                </w:rPr>
                <w:t>MKS SPARTAKUS</w:t>
              </w:r>
            </w:smartTag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 xml:space="preserve"> NIEPOŁOMICE w zawodach </w:t>
            </w:r>
            <w:r w:rsidRPr="008C419A">
              <w:rPr>
                <w:rFonts w:ascii="Verdana" w:eastAsia="UniversPro-Roman" w:hAnsi="Verdana" w:cs="UniversPro-Roman"/>
                <w:i/>
                <w:sz w:val="20"/>
                <w:szCs w:val="20"/>
              </w:rPr>
              <w:t>w badmintonie</w:t>
            </w: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 xml:space="preserve"> w tym w ekstralidze badmintona</w:t>
            </w:r>
          </w:p>
        </w:tc>
        <w:tc>
          <w:tcPr>
            <w:tcW w:w="1843" w:type="dxa"/>
          </w:tcPr>
          <w:p w:rsidR="00686573" w:rsidRDefault="00686573" w:rsidP="008E1A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686573" w:rsidRPr="008C419A" w:rsidRDefault="00686573" w:rsidP="008E1A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20 000,00</w:t>
            </w:r>
          </w:p>
        </w:tc>
      </w:tr>
      <w:tr w:rsidR="00686573" w:rsidRPr="008C419A" w:rsidTr="008E1A92">
        <w:trPr>
          <w:trHeight w:val="1084"/>
        </w:trPr>
        <w:tc>
          <w:tcPr>
            <w:tcW w:w="528" w:type="dxa"/>
          </w:tcPr>
          <w:p w:rsidR="00686573" w:rsidRDefault="00686573" w:rsidP="008E1A9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6573" w:rsidRPr="008C419A" w:rsidRDefault="00686573" w:rsidP="008E1A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615" w:type="dxa"/>
          </w:tcPr>
          <w:p w:rsidR="00686573" w:rsidRPr="008C419A" w:rsidRDefault="00686573" w:rsidP="008E1A9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6573" w:rsidRPr="008C419A" w:rsidRDefault="00686573" w:rsidP="008E1A9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UKS „Rokicie”</w:t>
            </w:r>
          </w:p>
        </w:tc>
        <w:tc>
          <w:tcPr>
            <w:tcW w:w="4765" w:type="dxa"/>
          </w:tcPr>
          <w:p w:rsidR="00686573" w:rsidRDefault="00686573" w:rsidP="008E1A92">
            <w:pPr>
              <w:autoSpaceDE w:val="0"/>
              <w:rPr>
                <w:rFonts w:ascii="Verdana" w:hAnsi="Verdana" w:cs="Arial"/>
                <w:bCs/>
                <w:i/>
                <w:sz w:val="20"/>
                <w:szCs w:val="20"/>
              </w:rPr>
            </w:pPr>
          </w:p>
          <w:p w:rsidR="00686573" w:rsidRPr="008C419A" w:rsidRDefault="00686573" w:rsidP="008E1A92">
            <w:pPr>
              <w:autoSpaceDE w:val="0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/>
                <w:sz w:val="20"/>
                <w:szCs w:val="20"/>
              </w:rPr>
              <w:t>Szkolenie dzieci i młodzieży w tenisie stołowym oraz udział w zawodach i turniejach ogólnopolskich</w:t>
            </w:r>
          </w:p>
        </w:tc>
        <w:tc>
          <w:tcPr>
            <w:tcW w:w="1843" w:type="dxa"/>
          </w:tcPr>
          <w:p w:rsidR="00686573" w:rsidRDefault="00686573" w:rsidP="008E1A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686573" w:rsidRPr="008C419A" w:rsidRDefault="00686573" w:rsidP="008E1A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686573" w:rsidRPr="008C419A" w:rsidTr="008E1A92">
        <w:tc>
          <w:tcPr>
            <w:tcW w:w="528" w:type="dxa"/>
          </w:tcPr>
          <w:p w:rsidR="00686573" w:rsidRPr="008C419A" w:rsidRDefault="00686573" w:rsidP="008E1A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615" w:type="dxa"/>
          </w:tcPr>
          <w:p w:rsidR="00686573" w:rsidRDefault="00686573" w:rsidP="008E1A9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6573" w:rsidRPr="008C419A" w:rsidRDefault="00686573" w:rsidP="008E1A9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Towarzystwo Sportowe  „Wieliczanka”</w:t>
            </w:r>
          </w:p>
        </w:tc>
        <w:tc>
          <w:tcPr>
            <w:tcW w:w="4765" w:type="dxa"/>
          </w:tcPr>
          <w:p w:rsidR="00686573" w:rsidRDefault="00686573" w:rsidP="008E1A92">
            <w:pPr>
              <w:autoSpaceDE w:val="0"/>
              <w:jc w:val="both"/>
              <w:rPr>
                <w:rFonts w:ascii="Verdana" w:hAnsi="Verdana" w:cs="Arial"/>
                <w:bCs/>
                <w:i/>
                <w:sz w:val="20"/>
                <w:szCs w:val="20"/>
              </w:rPr>
            </w:pPr>
          </w:p>
          <w:p w:rsidR="00686573" w:rsidRPr="008C419A" w:rsidRDefault="00686573" w:rsidP="008E1A92">
            <w:pPr>
              <w:autoSpaceDE w:val="0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 w:rsidRPr="008C419A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Przygotowanie lekkoatletów do zawodów  </w:t>
            </w:r>
            <w:r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rangi Mistrzostw Polski i Mistrzostw Województwa </w:t>
            </w:r>
          </w:p>
        </w:tc>
        <w:tc>
          <w:tcPr>
            <w:tcW w:w="1843" w:type="dxa"/>
          </w:tcPr>
          <w:p w:rsidR="00686573" w:rsidRDefault="00686573" w:rsidP="008E1A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686573" w:rsidRPr="008C419A" w:rsidRDefault="00686573" w:rsidP="008E1A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30 000,00</w:t>
            </w:r>
          </w:p>
        </w:tc>
      </w:tr>
      <w:tr w:rsidR="00686573" w:rsidRPr="008C419A" w:rsidTr="008E1A92">
        <w:tc>
          <w:tcPr>
            <w:tcW w:w="528" w:type="dxa"/>
          </w:tcPr>
          <w:p w:rsidR="00686573" w:rsidRPr="008C419A" w:rsidRDefault="00686573" w:rsidP="008E1A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5</w:t>
            </w:r>
          </w:p>
        </w:tc>
        <w:tc>
          <w:tcPr>
            <w:tcW w:w="1615" w:type="dxa"/>
          </w:tcPr>
          <w:p w:rsidR="00686573" w:rsidRPr="008C419A" w:rsidRDefault="00686573" w:rsidP="008E1A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UKS LIDER</w:t>
            </w:r>
          </w:p>
        </w:tc>
        <w:tc>
          <w:tcPr>
            <w:tcW w:w="4765" w:type="dxa"/>
          </w:tcPr>
          <w:p w:rsidR="00686573" w:rsidRPr="005D5418" w:rsidRDefault="00686573" w:rsidP="008E1A92">
            <w:pPr>
              <w:autoSpaceDE w:val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br/>
              <w:t xml:space="preserve">Szkolenie i start w zawodach Mistrzostw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br/>
              <w:t xml:space="preserve">i Pucharu Polski młodzików UKS LIDER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br/>
              <w:t>w wspinaczce sportowej</w:t>
            </w:r>
          </w:p>
        </w:tc>
        <w:tc>
          <w:tcPr>
            <w:tcW w:w="1843" w:type="dxa"/>
          </w:tcPr>
          <w:p w:rsidR="00686573" w:rsidRDefault="00686573" w:rsidP="008E1A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686573" w:rsidRPr="008C419A" w:rsidRDefault="00686573" w:rsidP="008E1A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4 000,00</w:t>
            </w:r>
          </w:p>
        </w:tc>
      </w:tr>
      <w:tr w:rsidR="00686573" w:rsidRPr="008C419A" w:rsidTr="008E1A92">
        <w:tc>
          <w:tcPr>
            <w:tcW w:w="528" w:type="dxa"/>
          </w:tcPr>
          <w:p w:rsidR="00686573" w:rsidRDefault="00686573" w:rsidP="008E1A9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6573" w:rsidRPr="008C419A" w:rsidRDefault="00686573" w:rsidP="008E1A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615" w:type="dxa"/>
          </w:tcPr>
          <w:p w:rsidR="00686573" w:rsidRPr="008C419A" w:rsidRDefault="00686573" w:rsidP="008E1A9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86573" w:rsidRPr="008C419A" w:rsidRDefault="00686573" w:rsidP="008E1A9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UKS „</w:t>
            </w:r>
            <w:proofErr w:type="spellStart"/>
            <w:r w:rsidRPr="008C419A">
              <w:rPr>
                <w:rFonts w:ascii="Verdana" w:hAnsi="Verdana"/>
                <w:sz w:val="20"/>
                <w:szCs w:val="20"/>
              </w:rPr>
              <w:t>Regis</w:t>
            </w:r>
            <w:proofErr w:type="spellEnd"/>
            <w:r w:rsidRPr="008C419A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4765" w:type="dxa"/>
          </w:tcPr>
          <w:p w:rsidR="00686573" w:rsidRPr="008C419A" w:rsidRDefault="00686573" w:rsidP="008E1A92">
            <w:pPr>
              <w:autoSpaceDE w:val="0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br/>
            </w:r>
            <w:r w:rsidRPr="008C419A">
              <w:rPr>
                <w:rFonts w:ascii="Verdana" w:eastAsia="UniversPro-Roman" w:hAnsi="Verdana" w:cs="UniversPro-Roman"/>
                <w:i/>
                <w:sz w:val="20"/>
                <w:szCs w:val="20"/>
              </w:rPr>
              <w:t>Szko</w:t>
            </w: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 xml:space="preserve">lenie i start w lidze seniorów </w:t>
            </w: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br/>
            </w:r>
            <w:r w:rsidRPr="008C419A">
              <w:rPr>
                <w:rFonts w:ascii="Verdana" w:eastAsia="UniversPro-Roman" w:hAnsi="Verdana" w:cs="UniversPro-Roman"/>
                <w:i/>
                <w:sz w:val="20"/>
                <w:szCs w:val="20"/>
              </w:rPr>
              <w:t>w koszykówce męskiej</w:t>
            </w:r>
          </w:p>
        </w:tc>
        <w:tc>
          <w:tcPr>
            <w:tcW w:w="1843" w:type="dxa"/>
          </w:tcPr>
          <w:p w:rsidR="00686573" w:rsidRDefault="00686573" w:rsidP="008E1A9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686573" w:rsidRPr="008C419A" w:rsidRDefault="00686573" w:rsidP="008E1A9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18 000,00</w:t>
            </w:r>
          </w:p>
        </w:tc>
      </w:tr>
    </w:tbl>
    <w:p w:rsidR="00686573" w:rsidRDefault="00686573"/>
    <w:sectPr w:rsidR="00686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Pro-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73"/>
    <w:rsid w:val="00525E8D"/>
    <w:rsid w:val="00686573"/>
    <w:rsid w:val="00AE252F"/>
    <w:rsid w:val="00D159F9"/>
    <w:rsid w:val="00F3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77C7F-2AD5-4790-8DD8-1E234225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cp:keywords/>
  <dc:description/>
  <cp:lastModifiedBy>Joanna Boduch</cp:lastModifiedBy>
  <cp:revision>3</cp:revision>
  <dcterms:created xsi:type="dcterms:W3CDTF">2021-12-14T06:39:00Z</dcterms:created>
  <dcterms:modified xsi:type="dcterms:W3CDTF">2022-01-11T08:23:00Z</dcterms:modified>
</cp:coreProperties>
</file>