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F2" w:rsidRPr="0008715D" w:rsidRDefault="00D24CF2" w:rsidP="00D24CF2">
      <w:pPr>
        <w:pStyle w:val="Tekstpodstawowy"/>
        <w:jc w:val="right"/>
        <w:rPr>
          <w:sz w:val="16"/>
          <w:szCs w:val="18"/>
        </w:rPr>
      </w:pPr>
      <w:r w:rsidRPr="0008715D">
        <w:rPr>
          <w:sz w:val="16"/>
          <w:szCs w:val="18"/>
        </w:rPr>
        <w:t>Załącznik do</w:t>
      </w:r>
    </w:p>
    <w:p w:rsidR="00D24CF2" w:rsidRDefault="00D24CF2" w:rsidP="00D24CF2">
      <w:pPr>
        <w:pStyle w:val="Tekstpodstawowy"/>
        <w:jc w:val="right"/>
        <w:rPr>
          <w:sz w:val="16"/>
          <w:szCs w:val="18"/>
        </w:rPr>
      </w:pPr>
      <w:r w:rsidRPr="0008715D">
        <w:rPr>
          <w:sz w:val="16"/>
          <w:szCs w:val="18"/>
        </w:rPr>
        <w:t xml:space="preserve"> Uchwały Nr </w:t>
      </w:r>
      <w:r>
        <w:rPr>
          <w:sz w:val="16"/>
          <w:szCs w:val="18"/>
        </w:rPr>
        <w:t>112/414/2021</w:t>
      </w:r>
    </w:p>
    <w:p w:rsidR="00D24CF2" w:rsidRPr="0008715D" w:rsidRDefault="00D24CF2" w:rsidP="00D24CF2">
      <w:pPr>
        <w:pStyle w:val="Tekstpodstawowy"/>
        <w:jc w:val="right"/>
        <w:rPr>
          <w:sz w:val="16"/>
          <w:szCs w:val="18"/>
        </w:rPr>
      </w:pPr>
      <w:r>
        <w:rPr>
          <w:sz w:val="16"/>
          <w:szCs w:val="18"/>
        </w:rPr>
        <w:t>Zarz</w:t>
      </w:r>
      <w:r w:rsidRPr="0008715D">
        <w:rPr>
          <w:sz w:val="16"/>
          <w:szCs w:val="18"/>
        </w:rPr>
        <w:t xml:space="preserve">ądu Powiatu Wielickiego </w:t>
      </w:r>
    </w:p>
    <w:p w:rsidR="00D24CF2" w:rsidRDefault="00D24CF2" w:rsidP="00D24CF2">
      <w:pPr>
        <w:ind w:left="6372"/>
        <w:jc w:val="right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</w:t>
      </w:r>
      <w:r w:rsidRPr="0008715D">
        <w:rPr>
          <w:rFonts w:ascii="Verdana" w:hAnsi="Verdana"/>
          <w:sz w:val="16"/>
          <w:szCs w:val="18"/>
        </w:rPr>
        <w:t xml:space="preserve">z dnia </w:t>
      </w:r>
      <w:r>
        <w:rPr>
          <w:rFonts w:ascii="Verdana" w:hAnsi="Verdana"/>
          <w:sz w:val="16"/>
          <w:szCs w:val="18"/>
        </w:rPr>
        <w:t xml:space="preserve"> 18 marca 2021 roku</w:t>
      </w:r>
    </w:p>
    <w:p w:rsidR="00D24CF2" w:rsidRDefault="00D24CF2" w:rsidP="00D24CF2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D24CF2" w:rsidRDefault="00D24CF2" w:rsidP="00D24CF2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D24CF2" w:rsidRDefault="00D24CF2" w:rsidP="00D24CF2">
      <w:pPr>
        <w:ind w:left="7080" w:firstLine="708"/>
        <w:jc w:val="both"/>
        <w:rPr>
          <w:rFonts w:ascii="Verdana" w:hAnsi="Verdana"/>
          <w:sz w:val="16"/>
          <w:szCs w:val="18"/>
        </w:rPr>
      </w:pPr>
    </w:p>
    <w:p w:rsidR="00D24CF2" w:rsidRDefault="00D24CF2" w:rsidP="00D24CF2">
      <w:pPr>
        <w:jc w:val="center"/>
        <w:rPr>
          <w:rFonts w:ascii="Verdana" w:hAnsi="Verdana"/>
          <w:b/>
          <w:sz w:val="20"/>
          <w:szCs w:val="20"/>
        </w:rPr>
      </w:pPr>
    </w:p>
    <w:p w:rsidR="00D24CF2" w:rsidRDefault="00D24CF2" w:rsidP="00D24CF2">
      <w:pPr>
        <w:jc w:val="center"/>
        <w:rPr>
          <w:rFonts w:ascii="Verdana" w:hAnsi="Verdana"/>
          <w:b/>
          <w:i/>
          <w:sz w:val="20"/>
          <w:szCs w:val="20"/>
        </w:rPr>
      </w:pPr>
      <w:r w:rsidRPr="003E14A7">
        <w:rPr>
          <w:rFonts w:ascii="Verdana" w:hAnsi="Verdana"/>
          <w:b/>
          <w:sz w:val="20"/>
          <w:szCs w:val="20"/>
        </w:rPr>
        <w:t>Wykaz wniosków</w:t>
      </w:r>
      <w:r>
        <w:rPr>
          <w:rFonts w:ascii="Verdana" w:hAnsi="Verdana"/>
          <w:b/>
          <w:sz w:val="20"/>
          <w:szCs w:val="20"/>
        </w:rPr>
        <w:t xml:space="preserve"> i kwot dotacji przyznanych</w:t>
      </w:r>
      <w:r w:rsidRPr="003E14A7">
        <w:rPr>
          <w:rFonts w:ascii="Verdana" w:hAnsi="Verdana"/>
          <w:b/>
          <w:sz w:val="20"/>
          <w:szCs w:val="20"/>
        </w:rPr>
        <w:t xml:space="preserve"> w otwartym</w:t>
      </w:r>
      <w:r>
        <w:rPr>
          <w:rFonts w:ascii="Verdana" w:hAnsi="Verdana"/>
          <w:b/>
          <w:sz w:val="20"/>
          <w:szCs w:val="20"/>
        </w:rPr>
        <w:t xml:space="preserve"> naborze</w:t>
      </w:r>
      <w:r w:rsidRPr="0008715D">
        <w:rPr>
          <w:rFonts w:ascii="Verdana" w:hAnsi="Verdana"/>
          <w:b/>
          <w:sz w:val="20"/>
          <w:szCs w:val="20"/>
        </w:rPr>
        <w:t xml:space="preserve"> wniosków o dotacje z budżetu Powiatu Wielickiego </w:t>
      </w:r>
      <w:r>
        <w:rPr>
          <w:rFonts w:ascii="Verdana" w:hAnsi="Verdana"/>
          <w:b/>
          <w:sz w:val="20"/>
          <w:szCs w:val="20"/>
        </w:rPr>
        <w:t>na 2021</w:t>
      </w:r>
      <w:r w:rsidRPr="0008715D">
        <w:rPr>
          <w:rFonts w:ascii="Verdana" w:hAnsi="Verdana"/>
          <w:b/>
          <w:sz w:val="20"/>
          <w:szCs w:val="20"/>
        </w:rPr>
        <w:t xml:space="preserve"> rok przeznaczone na prace konserwatorskie, restauratorskie lub r</w:t>
      </w:r>
      <w:r>
        <w:rPr>
          <w:rFonts w:ascii="Verdana" w:hAnsi="Verdana"/>
          <w:b/>
          <w:sz w:val="20"/>
          <w:szCs w:val="20"/>
        </w:rPr>
        <w:t>emonty</w:t>
      </w:r>
      <w:r w:rsidRPr="0008715D">
        <w:rPr>
          <w:rFonts w:ascii="Verdana" w:hAnsi="Verdana"/>
          <w:b/>
          <w:sz w:val="20"/>
          <w:szCs w:val="20"/>
        </w:rPr>
        <w:t xml:space="preserve"> budowlane przy zabytkach  wpisanych do rejestru zabytków położonych na obszarze powiatu wielickiego</w:t>
      </w:r>
    </w:p>
    <w:p w:rsidR="00D24CF2" w:rsidRDefault="00D24CF2" w:rsidP="00D24CF2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4394"/>
        <w:gridCol w:w="1843"/>
      </w:tblGrid>
      <w:tr w:rsidR="00D24CF2" w:rsidRPr="007A2D9F" w:rsidTr="00B701FA">
        <w:tc>
          <w:tcPr>
            <w:tcW w:w="704" w:type="dxa"/>
          </w:tcPr>
          <w:p w:rsidR="00D24CF2" w:rsidRPr="007A2D9F" w:rsidRDefault="00D24CF2" w:rsidP="00B701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D24CF2" w:rsidRPr="007A2D9F" w:rsidRDefault="00D24CF2" w:rsidP="00B701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Nazwa Wnioskodawcy</w:t>
            </w:r>
          </w:p>
        </w:tc>
        <w:tc>
          <w:tcPr>
            <w:tcW w:w="4394" w:type="dxa"/>
          </w:tcPr>
          <w:p w:rsidR="00D24CF2" w:rsidRPr="007A2D9F" w:rsidRDefault="00D24CF2" w:rsidP="00B701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Tytuł wniosku</w:t>
            </w:r>
          </w:p>
        </w:tc>
        <w:tc>
          <w:tcPr>
            <w:tcW w:w="1843" w:type="dxa"/>
          </w:tcPr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Kwota dotacji</w:t>
            </w:r>
          </w:p>
          <w:p w:rsidR="00D24CF2" w:rsidRPr="007A2D9F" w:rsidRDefault="00D24CF2" w:rsidP="00B701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(zł)</w:t>
            </w:r>
          </w:p>
        </w:tc>
      </w:tr>
      <w:tr w:rsidR="00D24CF2" w:rsidRPr="007A2D9F" w:rsidTr="00B701FA">
        <w:tc>
          <w:tcPr>
            <w:tcW w:w="704" w:type="dxa"/>
          </w:tcPr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4CF2" w:rsidRPr="007A2D9F" w:rsidRDefault="00D24CF2" w:rsidP="00B701FA">
            <w:pPr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 xml:space="preserve">Gmina Wyznaniowa Żydowska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A2D9F">
              <w:rPr>
                <w:rFonts w:ascii="Verdana" w:hAnsi="Verdana"/>
                <w:sz w:val="20"/>
                <w:szCs w:val="20"/>
              </w:rPr>
              <w:t xml:space="preserve">w Krakowie </w:t>
            </w:r>
          </w:p>
        </w:tc>
        <w:tc>
          <w:tcPr>
            <w:tcW w:w="4394" w:type="dxa"/>
          </w:tcPr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A2D9F">
              <w:rPr>
                <w:rFonts w:ascii="Verdana" w:hAnsi="Verdana"/>
                <w:i/>
                <w:sz w:val="20"/>
                <w:szCs w:val="20"/>
              </w:rPr>
              <w:t xml:space="preserve">Wieliczka, Synagoga Stara (XVIII w. ) przy ul. Wiejskiej 7, odkrycie pierwotnego poziomu posadzki 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7A2D9F">
              <w:rPr>
                <w:rFonts w:ascii="Verdana" w:hAnsi="Verdana"/>
                <w:i/>
                <w:sz w:val="20"/>
                <w:szCs w:val="20"/>
              </w:rPr>
              <w:t>i podziałów wnętrza – zakończenie prac</w:t>
            </w:r>
          </w:p>
        </w:tc>
        <w:tc>
          <w:tcPr>
            <w:tcW w:w="1843" w:type="dxa"/>
          </w:tcPr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 w:rsidRPr="007A2D9F">
              <w:rPr>
                <w:rFonts w:ascii="Verdana" w:hAnsi="Verdana"/>
                <w:color w:val="0000FF"/>
                <w:sz w:val="20"/>
                <w:szCs w:val="20"/>
              </w:rPr>
              <w:t>100 000,00</w:t>
            </w:r>
          </w:p>
        </w:tc>
      </w:tr>
      <w:tr w:rsidR="00D24CF2" w:rsidRPr="007A2D9F" w:rsidTr="00B701FA">
        <w:tc>
          <w:tcPr>
            <w:tcW w:w="704" w:type="dxa"/>
          </w:tcPr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4CF2" w:rsidRPr="007A2D9F" w:rsidRDefault="00D24CF2" w:rsidP="00B701FA">
            <w:pPr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 xml:space="preserve">Opactwo św. Wojciecha Mniszek Benedyktynek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7A2D9F">
              <w:rPr>
                <w:rFonts w:ascii="Verdana" w:hAnsi="Verdana"/>
                <w:sz w:val="20"/>
                <w:szCs w:val="20"/>
              </w:rPr>
              <w:t>w Staniątkach</w:t>
            </w:r>
          </w:p>
        </w:tc>
        <w:tc>
          <w:tcPr>
            <w:tcW w:w="4394" w:type="dxa"/>
          </w:tcPr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A2D9F">
              <w:rPr>
                <w:rFonts w:ascii="Verdana" w:hAnsi="Verdana"/>
                <w:i/>
                <w:sz w:val="20"/>
                <w:szCs w:val="20"/>
              </w:rPr>
              <w:t xml:space="preserve">Konserwacja obrazu pt. Odwiedziny 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7A2D9F">
              <w:rPr>
                <w:rFonts w:ascii="Verdana" w:hAnsi="Verdana"/>
                <w:i/>
                <w:sz w:val="20"/>
                <w:szCs w:val="20"/>
              </w:rPr>
              <w:t>u Matki</w:t>
            </w:r>
          </w:p>
        </w:tc>
        <w:tc>
          <w:tcPr>
            <w:tcW w:w="1843" w:type="dxa"/>
          </w:tcPr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 w:rsidRPr="007A2D9F">
              <w:rPr>
                <w:rFonts w:ascii="Verdana" w:hAnsi="Verdana"/>
                <w:color w:val="0000FF"/>
                <w:sz w:val="20"/>
                <w:szCs w:val="20"/>
              </w:rPr>
              <w:t>69 008,41</w:t>
            </w:r>
          </w:p>
        </w:tc>
      </w:tr>
      <w:tr w:rsidR="00D24CF2" w:rsidRPr="007A2D9F" w:rsidTr="00B701FA">
        <w:tc>
          <w:tcPr>
            <w:tcW w:w="704" w:type="dxa"/>
          </w:tcPr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24CF2" w:rsidRPr="007A2D9F" w:rsidRDefault="00D24CF2" w:rsidP="00B701F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4CF2" w:rsidRPr="007A2D9F" w:rsidRDefault="00D24CF2" w:rsidP="00B701FA">
            <w:pPr>
              <w:rPr>
                <w:rFonts w:ascii="Verdana" w:hAnsi="Verdana"/>
                <w:sz w:val="20"/>
                <w:szCs w:val="20"/>
              </w:rPr>
            </w:pPr>
          </w:p>
          <w:p w:rsidR="00D24CF2" w:rsidRPr="007A2D9F" w:rsidRDefault="00D24CF2" w:rsidP="00B701FA">
            <w:pPr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 xml:space="preserve">Parafia Rzymsko-katolicka pod wezwaniem Wniebowzięcia NMP w </w:t>
            </w:r>
            <w:proofErr w:type="spellStart"/>
            <w:r w:rsidRPr="007A2D9F">
              <w:rPr>
                <w:rFonts w:ascii="Verdana" w:hAnsi="Verdana"/>
                <w:sz w:val="20"/>
                <w:szCs w:val="20"/>
              </w:rPr>
              <w:t>Grabiu</w:t>
            </w:r>
            <w:proofErr w:type="spellEnd"/>
          </w:p>
        </w:tc>
        <w:tc>
          <w:tcPr>
            <w:tcW w:w="4394" w:type="dxa"/>
          </w:tcPr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  <w:r w:rsidRPr="007A2D9F">
              <w:rPr>
                <w:rFonts w:ascii="Verdana" w:hAnsi="Verdana"/>
                <w:i/>
                <w:sz w:val="20"/>
                <w:szCs w:val="20"/>
              </w:rPr>
              <w:t xml:space="preserve">Prace konserwatorskie przy gontowym pokryciu dachu kościoła pw. Wniebowzięcia NMP w </w:t>
            </w:r>
            <w:proofErr w:type="spellStart"/>
            <w:r w:rsidRPr="007A2D9F">
              <w:rPr>
                <w:rFonts w:ascii="Verdana" w:hAnsi="Verdana"/>
                <w:i/>
                <w:sz w:val="20"/>
                <w:szCs w:val="20"/>
              </w:rPr>
              <w:t>Grabiu</w:t>
            </w:r>
            <w:proofErr w:type="spellEnd"/>
          </w:p>
          <w:p w:rsidR="00D24CF2" w:rsidRPr="007A2D9F" w:rsidRDefault="00D24CF2" w:rsidP="00B701FA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 w:rsidRPr="007A2D9F">
              <w:rPr>
                <w:rFonts w:ascii="Verdana" w:hAnsi="Verdana"/>
                <w:color w:val="0000FF"/>
                <w:sz w:val="20"/>
                <w:szCs w:val="20"/>
              </w:rPr>
              <w:t xml:space="preserve">20 000,00 </w:t>
            </w:r>
          </w:p>
        </w:tc>
      </w:tr>
      <w:tr w:rsidR="00D24CF2" w:rsidRPr="007A2D9F" w:rsidTr="00B701FA">
        <w:tc>
          <w:tcPr>
            <w:tcW w:w="7508" w:type="dxa"/>
            <w:gridSpan w:val="3"/>
          </w:tcPr>
          <w:p w:rsidR="00D24CF2" w:rsidRPr="007A2D9F" w:rsidRDefault="00D24CF2" w:rsidP="00B701FA">
            <w:pPr>
              <w:rPr>
                <w:rFonts w:ascii="Verdana" w:hAnsi="Verdana"/>
                <w:sz w:val="20"/>
                <w:szCs w:val="20"/>
              </w:rPr>
            </w:pPr>
            <w:r w:rsidRPr="007A2D9F">
              <w:rPr>
                <w:rFonts w:ascii="Verdana" w:hAnsi="Verdana"/>
                <w:sz w:val="20"/>
                <w:szCs w:val="20"/>
              </w:rPr>
              <w:t xml:space="preserve">Razem </w:t>
            </w:r>
          </w:p>
        </w:tc>
        <w:tc>
          <w:tcPr>
            <w:tcW w:w="1843" w:type="dxa"/>
          </w:tcPr>
          <w:p w:rsidR="00D24CF2" w:rsidRPr="007A2D9F" w:rsidRDefault="00D24CF2" w:rsidP="00B701FA">
            <w:pPr>
              <w:jc w:val="right"/>
              <w:rPr>
                <w:rFonts w:ascii="Verdana" w:hAnsi="Verdana"/>
                <w:color w:val="0000FF"/>
                <w:sz w:val="20"/>
                <w:szCs w:val="20"/>
              </w:rPr>
            </w:pPr>
            <w:r w:rsidRPr="007A2D9F">
              <w:rPr>
                <w:rFonts w:ascii="Verdana" w:hAnsi="Verdana"/>
                <w:color w:val="0000FF"/>
                <w:sz w:val="20"/>
                <w:szCs w:val="20"/>
              </w:rPr>
              <w:t>189 008,41</w:t>
            </w:r>
          </w:p>
        </w:tc>
      </w:tr>
    </w:tbl>
    <w:p w:rsidR="00D24CF2" w:rsidRDefault="00D24CF2" w:rsidP="00D24CF2">
      <w:pPr>
        <w:jc w:val="both"/>
        <w:rPr>
          <w:rFonts w:ascii="Verdana" w:hAnsi="Verdana"/>
          <w:b/>
          <w:i/>
          <w:sz w:val="20"/>
          <w:szCs w:val="20"/>
        </w:rPr>
      </w:pPr>
    </w:p>
    <w:p w:rsidR="00D24CF2" w:rsidRPr="00242952" w:rsidRDefault="00D24CF2" w:rsidP="00D24CF2">
      <w:pPr>
        <w:jc w:val="both"/>
        <w:rPr>
          <w:rFonts w:ascii="Verdana" w:hAnsi="Verdana"/>
          <w:b/>
          <w:sz w:val="20"/>
          <w:szCs w:val="20"/>
        </w:rPr>
      </w:pPr>
    </w:p>
    <w:p w:rsidR="00332F38" w:rsidRDefault="00332F38">
      <w:bookmarkStart w:id="0" w:name="_GoBack"/>
      <w:bookmarkEnd w:id="0"/>
    </w:p>
    <w:sectPr w:rsidR="0033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F2"/>
    <w:rsid w:val="00332F38"/>
    <w:rsid w:val="00D2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C111-89F4-4F1B-83CC-462EEC12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CF2"/>
    <w:pPr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4CF2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2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2021-03-18T11:05:00Z</dcterms:created>
  <dcterms:modified xsi:type="dcterms:W3CDTF">2021-03-18T11:06:00Z</dcterms:modified>
</cp:coreProperties>
</file>