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0" w:rsidRPr="005B6CEF" w:rsidRDefault="007A20F0" w:rsidP="007A20F0">
      <w:pPr>
        <w:jc w:val="right"/>
        <w:rPr>
          <w:rFonts w:ascii="Verdana" w:hAnsi="Verdana" w:cs="Verdana"/>
          <w:sz w:val="20"/>
          <w:szCs w:val="20"/>
        </w:rPr>
      </w:pPr>
      <w:r w:rsidRPr="005B6CEF">
        <w:rPr>
          <w:rFonts w:ascii="Verdana" w:hAnsi="Verdana" w:cs="Verdana"/>
          <w:sz w:val="20"/>
          <w:szCs w:val="20"/>
        </w:rPr>
        <w:t>PROJEKT</w:t>
      </w:r>
    </w:p>
    <w:p w:rsidR="007A20F0" w:rsidRPr="005B6CEF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Pr="005B6CEF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7"/>
          <w:szCs w:val="27"/>
        </w:rPr>
      </w:pPr>
      <w:r>
        <w:rPr>
          <w:rFonts w:ascii="Verdana" w:hAnsi="Verdana" w:cs="Verdana"/>
          <w:b/>
          <w:sz w:val="27"/>
          <w:szCs w:val="27"/>
        </w:rPr>
        <w:t xml:space="preserve">UCHWAŁA Nr </w:t>
      </w:r>
      <w:r w:rsidR="00447554">
        <w:rPr>
          <w:rFonts w:ascii="Verdana" w:hAnsi="Verdana" w:cs="Verdana"/>
          <w:b/>
          <w:sz w:val="27"/>
          <w:szCs w:val="27"/>
        </w:rPr>
        <w:t>94/338/2020</w:t>
      </w:r>
    </w:p>
    <w:p w:rsidR="007A20F0" w:rsidRDefault="007A20F0" w:rsidP="007A20F0">
      <w:pPr>
        <w:jc w:val="center"/>
        <w:rPr>
          <w:rFonts w:ascii="Verdana" w:hAnsi="Verdana" w:cs="Verdana"/>
          <w:b/>
          <w:sz w:val="10"/>
          <w:szCs w:val="1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5"/>
          <w:szCs w:val="25"/>
        </w:rPr>
      </w:pPr>
      <w:r>
        <w:rPr>
          <w:rFonts w:ascii="Verdana" w:hAnsi="Verdana" w:cs="Verdana"/>
          <w:b/>
          <w:sz w:val="25"/>
          <w:szCs w:val="25"/>
        </w:rPr>
        <w:t xml:space="preserve">Zarządu Powiatu Wielickiego </w:t>
      </w:r>
    </w:p>
    <w:p w:rsidR="007A20F0" w:rsidRDefault="007A20F0" w:rsidP="007A20F0">
      <w:pPr>
        <w:jc w:val="center"/>
        <w:rPr>
          <w:rFonts w:ascii="Verdana" w:hAnsi="Verdana" w:cs="Verdana"/>
          <w:b/>
          <w:sz w:val="8"/>
          <w:szCs w:val="8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 xml:space="preserve">z dnia </w:t>
      </w:r>
      <w:r w:rsidR="00447554">
        <w:rPr>
          <w:rFonts w:ascii="Verdana" w:hAnsi="Verdana" w:cs="Verdana"/>
          <w:b/>
          <w:sz w:val="19"/>
          <w:szCs w:val="19"/>
        </w:rPr>
        <w:t>26 października 2020 roku</w:t>
      </w:r>
    </w:p>
    <w:p w:rsidR="007A20F0" w:rsidRDefault="007A20F0" w:rsidP="007A20F0">
      <w:pPr>
        <w:jc w:val="center"/>
        <w:rPr>
          <w:rFonts w:ascii="Verdana" w:hAnsi="Verdana" w:cs="Verdana"/>
          <w:b/>
          <w:sz w:val="19"/>
          <w:szCs w:val="19"/>
        </w:rPr>
      </w:pPr>
    </w:p>
    <w:p w:rsidR="007A20F0" w:rsidRDefault="007A20F0" w:rsidP="007A20F0">
      <w:pPr>
        <w:rPr>
          <w:rFonts w:ascii="Verdana" w:hAnsi="Verdana" w:cs="Verdana"/>
          <w:sz w:val="19"/>
          <w:szCs w:val="19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8927"/>
      </w:tblGrid>
      <w:tr w:rsidR="007A20F0" w:rsidTr="00150089">
        <w:trPr>
          <w:trHeight w:val="240"/>
        </w:trPr>
        <w:tc>
          <w:tcPr>
            <w:tcW w:w="8927" w:type="dxa"/>
            <w:shd w:val="clear" w:color="auto" w:fill="auto"/>
          </w:tcPr>
          <w:p w:rsidR="007A20F0" w:rsidRDefault="007A20F0" w:rsidP="0015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w sprawie przyjęcia do  konsultacji społecznych projektu uchwały Rady Powiatu Wielickiego </w:t>
            </w:r>
            <w:r w:rsidRPr="00D26564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w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sprawie określenia warunków, trybu udzielania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rozliczania dotacji celowych służących rozwojowi sportu oraz kontroli ich wykorzystania na terenie Powiatu Wielickiego.</w:t>
            </w:r>
          </w:p>
          <w:p w:rsidR="007A20F0" w:rsidRPr="006A7482" w:rsidRDefault="007A20F0" w:rsidP="00150089">
            <w:pPr>
              <w:jc w:val="both"/>
              <w:rPr>
                <w:i/>
              </w:rPr>
            </w:pPr>
          </w:p>
          <w:p w:rsidR="007A20F0" w:rsidRDefault="007A20F0" w:rsidP="001500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A20F0" w:rsidTr="00150089">
        <w:trPr>
          <w:trHeight w:val="240"/>
        </w:trPr>
        <w:tc>
          <w:tcPr>
            <w:tcW w:w="8927" w:type="dxa"/>
            <w:shd w:val="clear" w:color="auto" w:fill="auto"/>
          </w:tcPr>
          <w:p w:rsidR="007A20F0" w:rsidRDefault="007A20F0" w:rsidP="0015008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12 pkt 11 i art. 32 ust. 2 pkt 1) ustawy z dnia 5 czerwca 1998 r.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o samorządzie powiatowym (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t.j. </w:t>
            </w:r>
            <w:r w:rsidRPr="005B6CEF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Dz.U.  z 20</w:t>
            </w: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20</w:t>
            </w:r>
            <w:r w:rsidRPr="005B6CEF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 r. poz. </w:t>
            </w: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920)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w związku z uchwałą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Nr  XL/293/2018 Rady Powiatu Wielickiego z dnia 21 czerwca  2018 r.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w sprawie określenia szczegółowego sposobu konsultowania projektów aktów prawa miejscowego z mieszkańcami, organizacjami pozarządowymi lub innymi podmiotami działającymi w sferze działalności pożytku publicznego w dziedzinach dotyczących działalności statutowej tych organizacji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Zarząd Powiatu Wielickiego uchwala, co następuje:                        </w:t>
            </w:r>
          </w:p>
        </w:tc>
      </w:tr>
    </w:tbl>
    <w:p w:rsidR="007A20F0" w:rsidRDefault="007A20F0" w:rsidP="007A20F0">
      <w:pPr>
        <w:jc w:val="both"/>
        <w:rPr>
          <w:rFonts w:ascii="Verdana" w:hAnsi="Verdana" w:cs="Verdana"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7A20F0" w:rsidRDefault="007A20F0" w:rsidP="007A20F0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8927"/>
      </w:tblGrid>
      <w:tr w:rsidR="007A20F0" w:rsidTr="00150089">
        <w:tc>
          <w:tcPr>
            <w:tcW w:w="8927" w:type="dxa"/>
            <w:shd w:val="clear" w:color="auto" w:fill="auto"/>
          </w:tcPr>
          <w:p w:rsidR="007A20F0" w:rsidRPr="00B31900" w:rsidRDefault="007A20F0" w:rsidP="0015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Przyjmuje się do konsultacji społecznych projekt  uchwały Rady Powiatu Wielickiego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B31900">
              <w:rPr>
                <w:rFonts w:ascii="Verdana" w:hAnsi="Verdana"/>
                <w:i/>
                <w:sz w:val="20"/>
                <w:szCs w:val="20"/>
              </w:rPr>
              <w:t xml:space="preserve">w sprawie określenia warunków, trybu udzielania i rozliczania dotacji celowych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</w:t>
            </w:r>
            <w:r w:rsidRPr="00B31900">
              <w:rPr>
                <w:rFonts w:ascii="Verdana" w:hAnsi="Verdana"/>
                <w:i/>
                <w:sz w:val="20"/>
                <w:szCs w:val="20"/>
              </w:rPr>
              <w:t xml:space="preserve">służących rozwojowi sportu oraz kontroli ich wykorzystania na terenie Powiatu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B31900">
              <w:rPr>
                <w:rFonts w:ascii="Verdana" w:hAnsi="Verdana"/>
                <w:i/>
                <w:sz w:val="20"/>
                <w:szCs w:val="20"/>
              </w:rPr>
              <w:t>Wielickiego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26564">
              <w:rPr>
                <w:rFonts w:ascii="Verdana" w:hAnsi="Verdana" w:cs="Verdana"/>
                <w:sz w:val="20"/>
                <w:szCs w:val="20"/>
              </w:rPr>
              <w:t>stanowiący</w:t>
            </w:r>
            <w:r w:rsidRPr="00D26564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załącznik nr 1 do niniejszej uchwały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</w:pPr>
            <w:r>
              <w:t>Postanawia się przeprowadzić konsultacje społeczne projektu uchwały, o której mowa w art. 1: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2"/>
              </w:numPr>
              <w:tabs>
                <w:tab w:val="left" w:pos="1440"/>
              </w:tabs>
              <w:ind w:left="1440" w:right="-81"/>
            </w:pPr>
            <w:r>
              <w:t xml:space="preserve">w </w:t>
            </w:r>
            <w:r w:rsidRPr="00563C75">
              <w:t xml:space="preserve">terminie </w:t>
            </w:r>
            <w:r>
              <w:rPr>
                <w:color w:val="0000FF"/>
              </w:rPr>
              <w:t>3 – 17 listopada</w:t>
            </w:r>
            <w:r w:rsidRPr="00563C75">
              <w:rPr>
                <w:color w:val="0000FF"/>
              </w:rPr>
              <w:t xml:space="preserve"> 2020 r</w:t>
            </w:r>
            <w:r w:rsidRPr="00563C75">
              <w:t>.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2"/>
              </w:numPr>
              <w:tabs>
                <w:tab w:val="left" w:pos="1440"/>
              </w:tabs>
              <w:ind w:left="1440" w:right="-81"/>
            </w:pPr>
            <w:r>
              <w:t xml:space="preserve">z organizacjami pozarządowymi oraz innymi podmiotami wymienionymi </w:t>
            </w:r>
            <w:r>
              <w:br/>
              <w:t xml:space="preserve">w art. 3 ust. 3 ww. ustawy o działalności pożytku publicznego </w:t>
            </w:r>
            <w:r>
              <w:br/>
              <w:t xml:space="preserve">i o wolontariacie, których działalność statutowa dotyczy dziedzin objętych konsultowanym projektem. 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2"/>
              </w:numPr>
              <w:tabs>
                <w:tab w:val="left" w:pos="1440"/>
              </w:tabs>
              <w:ind w:left="1440" w:right="-81"/>
            </w:pPr>
            <w:r>
              <w:t xml:space="preserve">w formie ankiety przesłanej mailowo do podmiotów wymienionych </w:t>
            </w:r>
            <w:r>
              <w:br/>
              <w:t>w pkt 2).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W celu ujednolicenia konsultacji wprowadza się formularz ankiety stanowiący </w:t>
            </w:r>
            <w:r w:rsidRPr="00D26564">
              <w:rPr>
                <w:color w:val="0000FF"/>
              </w:rPr>
              <w:t>załącznik nr 2  do niniejszej uchwały</w:t>
            </w:r>
            <w:r>
              <w:t>.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Informacja o przeprowadzeniu konsultacji umieszczona zostanie ` </w:t>
            </w:r>
            <w:r>
              <w:br/>
              <w:t xml:space="preserve">w Biuletynie Informacji Publicznej i na stronie internetowej Powiatu Wielickiego </w:t>
            </w:r>
            <w:r>
              <w:br/>
              <w:t>w zakładce „Konsultacje społeczne” oraz na tablicy ogłoszeń Starostwa Powiatowego w Wieliczce.</w:t>
            </w:r>
          </w:p>
          <w:p w:rsidR="007A20F0" w:rsidRDefault="007A20F0" w:rsidP="007A20F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Informacja o wynikach konsultacji podana zostanie do publicznej wiadomości na stronie internetowej Powiatu Wielickiego. </w:t>
            </w:r>
          </w:p>
        </w:tc>
      </w:tr>
    </w:tbl>
    <w:p w:rsidR="007A20F0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</w:p>
    <w:p w:rsidR="007A20F0" w:rsidRDefault="007A20F0" w:rsidP="007A20F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7A20F0" w:rsidRDefault="007A20F0" w:rsidP="007A20F0">
      <w:pPr>
        <w:rPr>
          <w:rFonts w:ascii="Verdana" w:hAnsi="Verdana" w:cs="Verdana"/>
          <w:b/>
          <w:sz w:val="20"/>
          <w:szCs w:val="20"/>
        </w:rPr>
      </w:pPr>
    </w:p>
    <w:tbl>
      <w:tblPr>
        <w:tblW w:w="9392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392"/>
      </w:tblGrid>
      <w:tr w:rsidR="007A20F0" w:rsidTr="00150089">
        <w:trPr>
          <w:trHeight w:val="728"/>
        </w:trPr>
        <w:tc>
          <w:tcPr>
            <w:tcW w:w="9392" w:type="dxa"/>
            <w:shd w:val="clear" w:color="auto" w:fill="auto"/>
          </w:tcPr>
          <w:p w:rsidR="007A20F0" w:rsidRDefault="007A20F0" w:rsidP="001500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Wykonanie uchwały powierza się Staroście Wielickiemu. </w:t>
            </w:r>
          </w:p>
          <w:p w:rsidR="007A20F0" w:rsidRDefault="007A20F0" w:rsidP="001500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A20F0" w:rsidRDefault="007A20F0" w:rsidP="007A20F0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7A20F0" w:rsidRDefault="007A20F0" w:rsidP="007A20F0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Uchwała wchodzi w życie z dniem podjęcia.</w:t>
      </w:r>
    </w:p>
    <w:p w:rsidR="007A20F0" w:rsidRDefault="007A20F0" w:rsidP="007A20F0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</w:p>
    <w:p w:rsidR="007A20F0" w:rsidRDefault="007A20F0" w:rsidP="007A20F0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7A20F0" w:rsidRPr="0062512C" w:rsidRDefault="007A20F0" w:rsidP="007A20F0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8"/>
          <w:szCs w:val="28"/>
        </w:rPr>
      </w:pPr>
      <w:r w:rsidRPr="0062512C">
        <w:rPr>
          <w:rFonts w:ascii="Verdana" w:hAnsi="Verdana" w:cs="Arial"/>
          <w:b/>
          <w:bCs/>
          <w:sz w:val="28"/>
          <w:szCs w:val="28"/>
        </w:rPr>
        <w:t>UZASADNIENIE</w:t>
      </w:r>
    </w:p>
    <w:tbl>
      <w:tblPr>
        <w:tblW w:w="8890" w:type="dxa"/>
        <w:tblCellMar>
          <w:left w:w="70" w:type="dxa"/>
          <w:right w:w="70" w:type="dxa"/>
        </w:tblCellMar>
        <w:tblLook w:val="0000"/>
      </w:tblPr>
      <w:tblGrid>
        <w:gridCol w:w="8890"/>
      </w:tblGrid>
      <w:tr w:rsidR="007A20F0" w:rsidRPr="0062512C" w:rsidTr="00150089">
        <w:tc>
          <w:tcPr>
            <w:tcW w:w="8890" w:type="dxa"/>
          </w:tcPr>
          <w:p w:rsidR="007A20F0" w:rsidRPr="0062512C" w:rsidRDefault="007A20F0" w:rsidP="00150089">
            <w:pPr>
              <w:pStyle w:val="NormalnyWeb"/>
              <w:ind w:right="74"/>
              <w:jc w:val="center"/>
              <w:rPr>
                <w:rFonts w:ascii="Verdana" w:hAnsi="Verdana" w:cs="Arial"/>
                <w:b/>
                <w:bCs/>
                <w:sz w:val="25"/>
                <w:szCs w:val="25"/>
              </w:rPr>
            </w:pPr>
            <w:r w:rsidRPr="0062512C">
              <w:rPr>
                <w:rFonts w:ascii="Verdana" w:hAnsi="Verdana" w:cs="Arial"/>
                <w:b/>
                <w:bCs/>
                <w:sz w:val="25"/>
                <w:szCs w:val="25"/>
              </w:rPr>
              <w:t>do projektu</w:t>
            </w:r>
          </w:p>
          <w:p w:rsidR="007A20F0" w:rsidRPr="0062512C" w:rsidRDefault="007A20F0" w:rsidP="00150089">
            <w:pPr>
              <w:pStyle w:val="NormalnyWeb"/>
              <w:ind w:right="74"/>
              <w:jc w:val="center"/>
              <w:rPr>
                <w:rFonts w:ascii="Verdana" w:hAnsi="Verdana" w:cs="Arial"/>
                <w:b/>
                <w:bCs/>
                <w:sz w:val="25"/>
                <w:szCs w:val="25"/>
              </w:rPr>
            </w:pPr>
            <w:r w:rsidRPr="0062512C">
              <w:rPr>
                <w:rFonts w:ascii="Verdana" w:hAnsi="Verdana" w:cs="Arial"/>
                <w:b/>
                <w:bCs/>
                <w:sz w:val="25"/>
                <w:szCs w:val="25"/>
              </w:rPr>
              <w:t>Uchwały Zarządu Powiatu Wielickiego</w:t>
            </w:r>
          </w:p>
        </w:tc>
      </w:tr>
      <w:tr w:rsidR="007A20F0" w:rsidRPr="0062512C" w:rsidTr="00150089">
        <w:tc>
          <w:tcPr>
            <w:tcW w:w="8890" w:type="dxa"/>
          </w:tcPr>
          <w:p w:rsidR="007A20F0" w:rsidRPr="0062512C" w:rsidRDefault="007A20F0" w:rsidP="00150089">
            <w:pPr>
              <w:pStyle w:val="NormalnyWeb"/>
              <w:ind w:right="72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  <w:tr w:rsidR="007A20F0" w:rsidRPr="0062512C" w:rsidTr="00150089">
        <w:tc>
          <w:tcPr>
            <w:tcW w:w="8890" w:type="dxa"/>
          </w:tcPr>
          <w:p w:rsidR="007A20F0" w:rsidRDefault="007A20F0" w:rsidP="0015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2512C">
              <w:rPr>
                <w:rFonts w:ascii="Verdana" w:hAnsi="Verdana"/>
                <w:b/>
                <w:sz w:val="20"/>
                <w:szCs w:val="20"/>
              </w:rPr>
              <w:t xml:space="preserve">w sprawie przyjęcia do konsultacji społecznych projektu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uchwały Rady Powiatu Wielickiego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w sprawie określenia warunków, trybu udzielania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i rozliczania dotacji celowych służących rozwojowi sportu oraz kontroli ich wykorzystania na terenie Powiatu Wielickiego.</w:t>
            </w:r>
          </w:p>
          <w:p w:rsidR="007A20F0" w:rsidRPr="006A7482" w:rsidRDefault="007A20F0" w:rsidP="00150089">
            <w:pPr>
              <w:jc w:val="both"/>
              <w:rPr>
                <w:i/>
              </w:rPr>
            </w:pPr>
          </w:p>
          <w:p w:rsidR="007A20F0" w:rsidRDefault="007A20F0" w:rsidP="00150089">
            <w:pPr>
              <w:jc w:val="both"/>
            </w:pPr>
          </w:p>
          <w:p w:rsidR="007A20F0" w:rsidRPr="0062512C" w:rsidRDefault="007A20F0" w:rsidP="0015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A20F0" w:rsidRPr="0062512C" w:rsidRDefault="007A20F0" w:rsidP="007A20F0">
      <w:pPr>
        <w:shd w:val="clear" w:color="auto" w:fill="FFFFFF"/>
        <w:ind w:right="12"/>
        <w:jc w:val="both"/>
        <w:rPr>
          <w:rFonts w:ascii="Verdana" w:hAnsi="Verdana"/>
          <w:sz w:val="20"/>
          <w:szCs w:val="20"/>
        </w:rPr>
      </w:pPr>
    </w:p>
    <w:p w:rsidR="007A20F0" w:rsidRPr="0062512C" w:rsidRDefault="007A20F0" w:rsidP="007A20F0">
      <w:pPr>
        <w:shd w:val="clear" w:color="auto" w:fill="FFFFFF"/>
        <w:ind w:right="12"/>
        <w:jc w:val="both"/>
        <w:rPr>
          <w:rFonts w:ascii="Verdana" w:hAnsi="Verdana"/>
          <w:sz w:val="20"/>
          <w:szCs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  <w:r w:rsidRPr="0062512C">
        <w:rPr>
          <w:rFonts w:ascii="Verdana" w:hAnsi="Verdana"/>
          <w:sz w:val="20"/>
        </w:rPr>
        <w:t xml:space="preserve"> </w:t>
      </w: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266C00" w:rsidRDefault="007A20F0" w:rsidP="007A20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Niniejsza uchwała</w:t>
      </w:r>
      <w:r w:rsidRPr="0062512C">
        <w:rPr>
          <w:rFonts w:ascii="Verdana" w:hAnsi="Verdana"/>
          <w:sz w:val="20"/>
        </w:rPr>
        <w:t xml:space="preserve"> stanowi realizację przepisów dotyczących konsultowania </w:t>
      </w:r>
      <w:r>
        <w:rPr>
          <w:rFonts w:ascii="Verdana" w:hAnsi="Verdana"/>
          <w:sz w:val="20"/>
        </w:rPr>
        <w:t xml:space="preserve">projektu </w:t>
      </w:r>
      <w:r>
        <w:rPr>
          <w:rFonts w:ascii="Verdana" w:hAnsi="Verdana"/>
          <w:sz w:val="20"/>
        </w:rPr>
        <w:br/>
        <w:t>z organizacjami trzeciego sektora</w:t>
      </w:r>
      <w:r>
        <w:rPr>
          <w:rFonts w:ascii="Verdana" w:hAnsi="Verdana"/>
          <w:sz w:val="20"/>
          <w:szCs w:val="20"/>
        </w:rPr>
        <w:t xml:space="preserve">. </w:t>
      </w:r>
      <w:r w:rsidRPr="00266C00">
        <w:rPr>
          <w:rFonts w:ascii="Verdana" w:hAnsi="Verdana"/>
          <w:sz w:val="20"/>
          <w:szCs w:val="20"/>
        </w:rPr>
        <w:t xml:space="preserve">Celem konsultacji </w:t>
      </w:r>
      <w:r>
        <w:rPr>
          <w:rFonts w:ascii="Verdana" w:hAnsi="Verdana"/>
          <w:sz w:val="20"/>
          <w:szCs w:val="20"/>
        </w:rPr>
        <w:t xml:space="preserve">jest </w:t>
      </w:r>
      <w:r w:rsidRPr="00266C00">
        <w:rPr>
          <w:rFonts w:ascii="Verdana" w:hAnsi="Verdana"/>
          <w:sz w:val="20"/>
          <w:szCs w:val="20"/>
        </w:rPr>
        <w:t xml:space="preserve">zwiększenie przejrzystości działania władz samorządowych, zwiększenie udziału podmiotów trzeciego sektora </w:t>
      </w:r>
      <w:r>
        <w:rPr>
          <w:rFonts w:ascii="Verdana" w:hAnsi="Verdana"/>
          <w:sz w:val="20"/>
          <w:szCs w:val="20"/>
        </w:rPr>
        <w:br/>
      </w:r>
      <w:r w:rsidRPr="00266C00">
        <w:rPr>
          <w:rFonts w:ascii="Verdana" w:hAnsi="Verdana"/>
          <w:sz w:val="20"/>
          <w:szCs w:val="20"/>
        </w:rPr>
        <w:t xml:space="preserve">w budowaniu społeczeństwa obywatelskiego i kreowaniu lokalnej polityki w oparciu </w:t>
      </w:r>
      <w:r>
        <w:rPr>
          <w:rFonts w:ascii="Verdana" w:hAnsi="Verdana"/>
          <w:sz w:val="20"/>
          <w:szCs w:val="20"/>
        </w:rPr>
        <w:br/>
      </w:r>
      <w:r w:rsidRPr="00266C00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zasady pomocniczości, jawności </w:t>
      </w:r>
      <w:r w:rsidRPr="00266C00">
        <w:rPr>
          <w:rFonts w:ascii="Verdana" w:hAnsi="Verdana"/>
          <w:sz w:val="20"/>
          <w:szCs w:val="20"/>
        </w:rPr>
        <w:t>i partnerstwa z poszanowaniem suwerenności stron. Konsultacje skierowane b</w:t>
      </w:r>
      <w:r>
        <w:rPr>
          <w:rFonts w:ascii="Verdana" w:hAnsi="Verdana"/>
          <w:sz w:val="20"/>
          <w:szCs w:val="20"/>
        </w:rPr>
        <w:t>yły</w:t>
      </w:r>
      <w:r w:rsidRPr="00266C00">
        <w:rPr>
          <w:rFonts w:ascii="Verdana" w:hAnsi="Verdana"/>
          <w:sz w:val="20"/>
          <w:szCs w:val="20"/>
        </w:rPr>
        <w:t xml:space="preserve"> do organizacji pozarządowych działających na terenie Powiatu Wielickiego</w:t>
      </w:r>
      <w:r>
        <w:rPr>
          <w:rFonts w:ascii="Verdana" w:hAnsi="Verdana"/>
          <w:sz w:val="20"/>
          <w:szCs w:val="20"/>
        </w:rPr>
        <w:t>.</w:t>
      </w: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Pr="00026382" w:rsidRDefault="007A20F0" w:rsidP="007A20F0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przepisami ustawy o działalności pożytku publicznego i o wolontariacie, </w:t>
      </w:r>
      <w:smartTag w:uri="urn:schemas-microsoft-com:office:smarttags" w:element="PersonName">
        <w:r w:rsidRPr="00026382">
          <w:rPr>
            <w:rFonts w:ascii="Verdana" w:hAnsi="Verdana"/>
            <w:color w:val="000000"/>
            <w:sz w:val="20"/>
            <w:szCs w:val="20"/>
          </w:rPr>
          <w:t xml:space="preserve">Rada </w:t>
        </w:r>
      </w:smartTag>
      <w:r w:rsidRPr="00026382">
        <w:rPr>
          <w:rFonts w:ascii="Verdana" w:hAnsi="Verdana"/>
          <w:color w:val="000000"/>
          <w:sz w:val="20"/>
          <w:szCs w:val="20"/>
        </w:rPr>
        <w:t xml:space="preserve">Powiatu Wielickiego uchwala </w:t>
      </w:r>
      <w:r>
        <w:rPr>
          <w:rFonts w:ascii="Verdana" w:hAnsi="Verdana"/>
          <w:color w:val="000000"/>
          <w:sz w:val="20"/>
          <w:szCs w:val="20"/>
        </w:rPr>
        <w:t xml:space="preserve">niniejszą  uchwałę </w:t>
      </w:r>
      <w:r w:rsidRPr="00026382">
        <w:rPr>
          <w:rFonts w:ascii="Verdana" w:hAnsi="Verdana"/>
          <w:color w:val="000000"/>
          <w:sz w:val="20"/>
          <w:szCs w:val="20"/>
        </w:rPr>
        <w:t>po przeprowadzonych konsultacjach społecznych  z organizacjami pozarządowymi</w:t>
      </w:r>
      <w:r w:rsidRPr="0002638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A20F0" w:rsidRPr="00026382" w:rsidRDefault="007A20F0" w:rsidP="007A20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Pr="0062512C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447554" w:rsidRDefault="00447554" w:rsidP="007A20F0">
      <w:pPr>
        <w:jc w:val="both"/>
        <w:rPr>
          <w:rFonts w:ascii="Verdana" w:hAnsi="Verdana"/>
          <w:sz w:val="20"/>
          <w:szCs w:val="20"/>
        </w:rPr>
      </w:pP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p w:rsidR="007A20F0" w:rsidRDefault="007A20F0" w:rsidP="007A20F0">
      <w:pPr>
        <w:jc w:val="both"/>
        <w:rPr>
          <w:rFonts w:ascii="Verdana" w:hAnsi="Verdana"/>
          <w:sz w:val="20"/>
          <w:szCs w:val="20"/>
        </w:rPr>
      </w:pPr>
    </w:p>
    <w:sectPr w:rsidR="007A20F0" w:rsidSect="00B31900">
      <w:footerReference w:type="default" r:id="rId7"/>
      <w:footerReference w:type="first" r:id="rId8"/>
      <w:pgSz w:w="11906" w:h="16838"/>
      <w:pgMar w:top="1134" w:right="1418" w:bottom="1134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F7" w:rsidRDefault="003C6EF7" w:rsidP="00522040">
      <w:r>
        <w:separator/>
      </w:r>
    </w:p>
  </w:endnote>
  <w:endnote w:type="continuationSeparator" w:id="1">
    <w:p w:rsidR="003C6EF7" w:rsidRDefault="003C6EF7" w:rsidP="0052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E4" w:rsidRDefault="00522040">
    <w:pPr>
      <w:pStyle w:val="Footer"/>
      <w:ind w:right="360"/>
    </w:pPr>
    <w:r>
      <w:pict>
        <v:rect id="_x0000_s1025" style="position:absolute;margin-left:-330pt;margin-top:.05pt;width:7pt;height:1.65pt;z-index:251660288;mso-wrap-distance-left:0;mso-wrap-distance-right:0;mso-position-horizontal:right;mso-position-horizontal-relative:margin">
          <v:fill opacity="0"/>
          <v:textbox inset="0,0,0,0">
            <w:txbxContent>
              <w:p w:rsidR="00845FE4" w:rsidRDefault="00522040">
                <w:pPr>
                  <w:pStyle w:val="Footer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024956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447554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E4" w:rsidRDefault="003C6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F7" w:rsidRDefault="003C6EF7" w:rsidP="00522040">
      <w:r>
        <w:separator/>
      </w:r>
    </w:p>
  </w:footnote>
  <w:footnote w:type="continuationSeparator" w:id="1">
    <w:p w:rsidR="003C6EF7" w:rsidRDefault="003C6EF7" w:rsidP="00522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557"/>
    <w:multiLevelType w:val="multilevel"/>
    <w:tmpl w:val="1A28E50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B2F6F"/>
    <w:multiLevelType w:val="multilevel"/>
    <w:tmpl w:val="C29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251E7"/>
    <w:multiLevelType w:val="multilevel"/>
    <w:tmpl w:val="9A7A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20F0"/>
    <w:rsid w:val="00024956"/>
    <w:rsid w:val="002E51DA"/>
    <w:rsid w:val="003C6EF7"/>
    <w:rsid w:val="00447554"/>
    <w:rsid w:val="00522040"/>
    <w:rsid w:val="007A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A20F0"/>
    <w:rPr>
      <w:color w:val="0000FF"/>
      <w:u w:val="single"/>
    </w:rPr>
  </w:style>
  <w:style w:type="character" w:customStyle="1" w:styleId="Numerstron">
    <w:name w:val="Numer stron"/>
    <w:basedOn w:val="Domylnaczcionkaakapitu"/>
    <w:rsid w:val="007A20F0"/>
  </w:style>
  <w:style w:type="paragraph" w:styleId="Tekstpodstawowy">
    <w:name w:val="Body Text"/>
    <w:basedOn w:val="Normalny"/>
    <w:link w:val="TekstpodstawowyZnak"/>
    <w:rsid w:val="007A20F0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0F0"/>
    <w:rPr>
      <w:rFonts w:ascii="Verdana" w:eastAsia="Times New Roman" w:hAnsi="Verdana" w:cs="Verdana"/>
      <w:sz w:val="20"/>
      <w:szCs w:val="20"/>
      <w:lang w:eastAsia="zh-CN"/>
    </w:rPr>
  </w:style>
  <w:style w:type="paragraph" w:styleId="NormalnyWeb">
    <w:name w:val="Normal (Web)"/>
    <w:basedOn w:val="Normalny"/>
    <w:qFormat/>
    <w:rsid w:val="007A20F0"/>
    <w:pPr>
      <w:spacing w:before="280" w:after="280"/>
    </w:pPr>
  </w:style>
  <w:style w:type="paragraph" w:customStyle="1" w:styleId="Footer">
    <w:name w:val="Footer"/>
    <w:basedOn w:val="Normalny"/>
    <w:rsid w:val="007A20F0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7A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2020-10-19T12:31:00Z</dcterms:created>
  <dcterms:modified xsi:type="dcterms:W3CDTF">2020-10-29T07:28:00Z</dcterms:modified>
</cp:coreProperties>
</file>